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1D4609B" w14:textId="77777777" w:rsidR="008D7993" w:rsidRDefault="00000000">
      <w:pPr>
        <w:spacing w:before="278" w:line="329" w:lineRule="auto"/>
        <w:ind w:left="827" w:right="52" w:hanging="755"/>
        <w:jc w:val="center"/>
        <w:rPr>
          <w:rFonts w:ascii="方正小标宋简体" w:eastAsia="方正小标宋简体" w:hAnsi="方正小标宋简体" w:cs="方正小标宋简体"/>
          <w:b/>
          <w:bCs/>
          <w:color w:val="262626"/>
          <w:spacing w:val="8"/>
          <w:sz w:val="44"/>
          <w:szCs w:val="44"/>
        </w:rPr>
      </w:pPr>
      <w:proofErr w:type="spellStart"/>
      <w:r>
        <w:rPr>
          <w:rFonts w:ascii="方正小标宋简体" w:eastAsia="方正小标宋简体" w:hAnsi="方正小标宋简体" w:cs="方正小标宋简体" w:hint="eastAsia"/>
          <w:b/>
          <w:bCs/>
          <w:color w:val="262626"/>
          <w:spacing w:val="9"/>
          <w:sz w:val="44"/>
          <w:szCs w:val="44"/>
        </w:rPr>
        <w:t>AIoT</w:t>
      </w:r>
      <w:proofErr w:type="spellEnd"/>
      <w:r>
        <w:rPr>
          <w:rFonts w:ascii="方正小标宋简体" w:eastAsia="方正小标宋简体" w:hAnsi="方正小标宋简体" w:cs="方正小标宋简体" w:hint="eastAsia"/>
          <w:b/>
          <w:bCs/>
          <w:color w:val="262626"/>
          <w:spacing w:val="9"/>
          <w:sz w:val="44"/>
          <w:szCs w:val="44"/>
        </w:rPr>
        <w:t>“</w:t>
      </w:r>
      <w:r>
        <w:rPr>
          <w:rFonts w:ascii="方正小标宋简体" w:eastAsia="方正小标宋简体" w:hAnsi="方正小标宋简体" w:cs="方正小标宋简体" w:hint="eastAsia"/>
          <w:b/>
          <w:bCs/>
          <w:color w:val="262626"/>
          <w:spacing w:val="8"/>
          <w:sz w:val="44"/>
          <w:szCs w:val="44"/>
        </w:rPr>
        <w:t>海洋保护”机器人挑战赛</w:t>
      </w:r>
    </w:p>
    <w:p w14:paraId="1B8AC4F2" w14:textId="77777777" w:rsidR="008D7993" w:rsidRDefault="00000000">
      <w:pPr>
        <w:spacing w:before="278" w:line="329" w:lineRule="auto"/>
        <w:ind w:left="827" w:right="52" w:hanging="755"/>
        <w:jc w:val="center"/>
        <w:rPr>
          <w:rFonts w:ascii="方正小标宋简体" w:eastAsia="方正小标宋简体" w:hAnsi="方正小标宋简体" w:cs="方正小标宋简体"/>
          <w:sz w:val="44"/>
          <w:szCs w:val="44"/>
        </w:rPr>
      </w:pPr>
      <w:r>
        <w:rPr>
          <w:rFonts w:ascii="方正小标宋简体" w:eastAsia="方正小标宋简体" w:hAnsi="方正小标宋简体" w:cs="方正小标宋简体" w:hint="eastAsia"/>
          <w:noProof/>
          <w:sz w:val="44"/>
          <w:szCs w:val="44"/>
        </w:rPr>
        <mc:AlternateContent>
          <mc:Choice Requires="wps">
            <w:drawing>
              <wp:anchor distT="0" distB="0" distL="114300" distR="114300" simplePos="0" relativeHeight="251660288" behindDoc="0" locked="0" layoutInCell="0" allowOverlap="1" wp14:anchorId="5552C2A4" wp14:editId="6301F6C7">
                <wp:simplePos x="0" y="0"/>
                <wp:positionH relativeFrom="page">
                  <wp:posOffset>3977640</wp:posOffset>
                </wp:positionH>
                <wp:positionV relativeFrom="page">
                  <wp:posOffset>4700905</wp:posOffset>
                </wp:positionV>
                <wp:extent cx="728980" cy="3521710"/>
                <wp:effectExtent l="0" t="0" r="0" b="0"/>
                <wp:wrapNone/>
                <wp:docPr id="1" name="文本框 1"/>
                <wp:cNvGraphicFramePr/>
                <a:graphic xmlns:a="http://schemas.openxmlformats.org/drawingml/2006/main">
                  <a:graphicData uri="http://schemas.microsoft.com/office/word/2010/wordprocessingShape">
                    <wps:wsp>
                      <wps:cNvSpPr txBox="1"/>
                      <wps:spPr>
                        <a:xfrm>
                          <a:off x="0" y="0"/>
                          <a:ext cx="728980" cy="3521710"/>
                        </a:xfrm>
                        <a:prstGeom prst="rect">
                          <a:avLst/>
                        </a:prstGeom>
                        <a:noFill/>
                        <a:ln>
                          <a:noFill/>
                        </a:ln>
                      </wps:spPr>
                      <wps:txbx>
                        <w:txbxContent>
                          <w:p w14:paraId="71A664A3" w14:textId="77777777" w:rsidR="008D7993" w:rsidRDefault="008D7993">
                            <w:pPr>
                              <w:spacing w:before="22" w:line="181" w:lineRule="auto"/>
                              <w:ind w:left="20"/>
                              <w:rPr>
                                <w:rFonts w:ascii="微软雅黑" w:eastAsia="微软雅黑" w:hAnsi="微软雅黑" w:cs="微软雅黑"/>
                                <w:sz w:val="83"/>
                                <w:szCs w:val="83"/>
                              </w:rPr>
                            </w:pPr>
                          </w:p>
                        </w:txbxContent>
                      </wps:txbx>
                      <wps:bodyPr vert="eaVert" lIns="0" tIns="0" rIns="0" bIns="0" upright="1"/>
                    </wps:wsp>
                  </a:graphicData>
                </a:graphic>
              </wp:anchor>
            </w:drawing>
          </mc:Choice>
          <mc:Fallback>
            <w:pict>
              <v:shapetype w14:anchorId="5552C2A4" id="_x0000_t202" coordsize="21600,21600" o:spt="202" path="m,l,21600r21600,l21600,xe">
                <v:stroke joinstyle="miter"/>
                <v:path gradientshapeok="t" o:connecttype="rect"/>
              </v:shapetype>
              <v:shape id="文本框 1" o:spid="_x0000_s1026" type="#_x0000_t202" style="position:absolute;left:0;text-align:left;margin-left:313.2pt;margin-top:370.15pt;width:57.4pt;height:277.3pt;z-index:25166028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" o:allowincell="f" filled="f" stroked="f">
                <v:textbox style="layout-flow:vertical-ideographic" inset="0,0,0,0">
                  <w:txbxContent>
                    <w:p w14:paraId="71A664A3" w14:textId="77777777" w:rsidR="008D7993" w:rsidRDefault="008D7993">
                      <w:pPr>
                        <w:spacing w:before="22" w:line="181" w:lineRule="auto"/>
                        <w:ind w:left="20"/>
                        <w:rPr>
                          <w:rFonts w:ascii="微软雅黑" w:eastAsia="微软雅黑" w:hAnsi="微软雅黑" w:cs="微软雅黑"/>
                          <w:sz w:val="83"/>
                          <w:szCs w:val="83"/>
                        </w:rPr>
                      </w:pPr>
                    </w:p>
                  </w:txbxContent>
                </v:textbox>
                <w10:wrap anchorx="page" anchory="page"/>
              </v:shape>
            </w:pict>
          </mc:Fallback>
        </mc:AlternateContent>
      </w:r>
      <w:r>
        <w:rPr>
          <w:rFonts w:ascii="方正小标宋简体" w:eastAsia="方正小标宋简体" w:hAnsi="方正小标宋简体" w:cs="方正小标宋简体" w:hint="eastAsia"/>
          <w:b/>
          <w:bCs/>
          <w:color w:val="262626"/>
          <w:spacing w:val="8"/>
          <w:sz w:val="44"/>
          <w:szCs w:val="44"/>
        </w:rPr>
        <w:t>竞赛手册</w:t>
      </w:r>
    </w:p>
    <w:p w14:paraId="35B238F4" w14:textId="77777777" w:rsidR="008D7993" w:rsidRDefault="008D7993">
      <w:pPr>
        <w:sectPr w:rsidR="008D7993">
          <w:footerReference w:type="default" r:id="rId8"/>
          <w:pgSz w:w="11906" w:h="16839"/>
          <w:pgMar w:top="1431" w:right="1785" w:bottom="0" w:left="1785" w:header="0" w:footer="567" w:gutter="0"/>
          <w:cols w:space="720"/>
        </w:sectPr>
      </w:pPr>
    </w:p>
    <w:p w14:paraId="113FB598" w14:textId="77777777" w:rsidR="008D7993" w:rsidRDefault="00000000">
      <w:pPr>
        <w:spacing w:line="560" w:lineRule="atLeast"/>
        <w:ind w:left="23"/>
        <w:rPr>
          <w:rFonts w:ascii="方正仿宋_GB2312" w:eastAsia="方正仿宋_GB2312" w:hAnsi="方正仿宋_GB2312" w:cs="方正仿宋_GB2312"/>
          <w:sz w:val="32"/>
          <w:szCs w:val="32"/>
        </w:rPr>
      </w:pPr>
      <w:r>
        <w:rPr>
          <w:rFonts w:ascii="方正仿宋_GB2312" w:eastAsia="方正仿宋_GB2312" w:hAnsi="方正仿宋_GB2312" w:cs="方正仿宋_GB2312" w:hint="eastAsia"/>
          <w:spacing w:val="9"/>
          <w:position w:val="35"/>
          <w:sz w:val="32"/>
          <w:szCs w:val="32"/>
          <w14:textOutline w14:w="3175" w14:cap="flat" w14:cmpd="sng" w14:algn="ctr">
            <w14:solidFill>
              <w14:srgbClr w14:val="000000"/>
            </w14:solidFill>
            <w14:prstDash w14:val="solid"/>
            <w14:miter w14:lim="0"/>
          </w14:textOutline>
        </w:rPr>
        <w:lastRenderedPageBreak/>
        <w:t>一、关于赛</w:t>
      </w:r>
      <w:r>
        <w:rPr>
          <w:rFonts w:ascii="方正仿宋_GB2312" w:eastAsia="方正仿宋_GB2312" w:hAnsi="方正仿宋_GB2312" w:cs="方正仿宋_GB2312" w:hint="eastAsia"/>
          <w:spacing w:val="8"/>
          <w:position w:val="35"/>
          <w:sz w:val="32"/>
          <w:szCs w:val="32"/>
          <w14:textOutline w14:w="3175" w14:cap="flat" w14:cmpd="sng" w14:algn="ctr">
            <w14:solidFill>
              <w14:srgbClr w14:val="000000"/>
            </w14:solidFill>
            <w14:prstDash w14:val="solid"/>
            <w14:miter w14:lim="0"/>
          </w14:textOutline>
        </w:rPr>
        <w:t>事</w:t>
      </w:r>
    </w:p>
    <w:p w14:paraId="54265099" w14:textId="77777777" w:rsidR="008D7993" w:rsidRDefault="00000000">
      <w:pPr>
        <w:spacing w:line="560" w:lineRule="atLeast"/>
        <w:ind w:firstLineChars="100" w:firstLine="298"/>
        <w:rPr>
          <w:rFonts w:ascii="楷体" w:eastAsia="楷体" w:hAnsi="楷体" w:cs="楷体"/>
          <w:sz w:val="32"/>
          <w:szCs w:val="32"/>
        </w:rPr>
      </w:pPr>
      <w:r>
        <w:rPr>
          <w:rFonts w:ascii="楷体" w:eastAsia="楷体" w:hAnsi="楷体" w:cs="楷体" w:hint="eastAsia"/>
          <w:spacing w:val="-11"/>
          <w:sz w:val="32"/>
          <w:szCs w:val="32"/>
          <w14:textOutline w14:w="3175" w14:cap="flat" w14:cmpd="sng" w14:algn="ctr">
            <w14:solidFill>
              <w14:srgbClr w14:val="000000"/>
            </w14:solidFill>
            <w14:prstDash w14:val="solid"/>
            <w14:miter w14:lim="0"/>
          </w14:textOutline>
        </w:rPr>
        <w:t>（一）比赛介绍</w:t>
      </w:r>
    </w:p>
    <w:p w14:paraId="5CEEE941" w14:textId="77777777" w:rsidR="008D7993" w:rsidRDefault="00000000">
      <w:pPr>
        <w:spacing w:line="560" w:lineRule="atLeast"/>
        <w:ind w:left="23" w:firstLineChars="400" w:firstLine="1002"/>
        <w:rPr>
          <w:rFonts w:ascii="方正仿宋_GB2312" w:eastAsia="方正仿宋_GB2312" w:hAnsi="方正仿宋_GB2312" w:cs="方正仿宋_GB2312"/>
          <w:b/>
          <w:bCs/>
          <w:sz w:val="23"/>
          <w:szCs w:val="23"/>
        </w:rPr>
      </w:pPr>
      <w:r>
        <w:rPr>
          <w:rFonts w:ascii="方正仿宋_GB2312" w:eastAsia="方正仿宋_GB2312" w:hAnsi="方正仿宋_GB2312" w:cs="方正仿宋_GB2312" w:hint="eastAsia"/>
          <w:b/>
          <w:bCs/>
          <w:spacing w:val="8"/>
          <w:sz w:val="23"/>
          <w:szCs w:val="23"/>
          <w14:textOutline w14:w="3175" w14:cap="flat" w14:cmpd="sng" w14:algn="ctr">
            <w14:solidFill>
              <w14:srgbClr w14:val="000000"/>
            </w14:solidFill>
            <w14:prstDash w14:val="solid"/>
            <w14:miter w14:lim="0"/>
          </w14:textOutline>
        </w:rPr>
        <w:t>1、比</w:t>
      </w:r>
      <w:r>
        <w:rPr>
          <w:rFonts w:ascii="方正仿宋_GB2312" w:eastAsia="方正仿宋_GB2312" w:hAnsi="方正仿宋_GB2312" w:cs="方正仿宋_GB2312" w:hint="eastAsia"/>
          <w:b/>
          <w:bCs/>
          <w:spacing w:val="7"/>
          <w:sz w:val="23"/>
          <w:szCs w:val="23"/>
          <w14:textOutline w14:w="3175" w14:cap="flat" w14:cmpd="sng" w14:algn="ctr">
            <w14:solidFill>
              <w14:srgbClr w14:val="000000"/>
            </w14:solidFill>
            <w14:prstDash w14:val="solid"/>
            <w14:miter w14:lim="0"/>
          </w14:textOutline>
        </w:rPr>
        <w:t>赛简介</w:t>
      </w:r>
    </w:p>
    <w:p w14:paraId="54773D20" w14:textId="77777777" w:rsidR="008D7993" w:rsidRDefault="00000000">
      <w:pPr>
        <w:spacing w:line="560" w:lineRule="atLeast"/>
        <w:ind w:firstLineChars="200" w:firstLine="452"/>
        <w:rPr>
          <w:rFonts w:ascii="方正仿宋_GB2312" w:eastAsia="方正仿宋_GB2312" w:hAnsi="方正仿宋_GB2312" w:cs="方正仿宋_GB2312"/>
          <w:sz w:val="23"/>
          <w:szCs w:val="23"/>
        </w:rPr>
      </w:pPr>
      <w:proofErr w:type="spellStart"/>
      <w:r>
        <w:rPr>
          <w:rFonts w:ascii="方正仿宋_GB2312" w:eastAsia="方正仿宋_GB2312" w:hAnsi="方正仿宋_GB2312" w:cs="方正仿宋_GB2312" w:hint="eastAsia"/>
          <w:color w:val="262626"/>
          <w:spacing w:val="-2"/>
          <w:sz w:val="23"/>
          <w:szCs w:val="23"/>
        </w:rPr>
        <w:t>AIoT</w:t>
      </w:r>
      <w:proofErr w:type="spellEnd"/>
      <w:r>
        <w:rPr>
          <w:rFonts w:ascii="方正仿宋_GB2312" w:eastAsia="方正仿宋_GB2312" w:hAnsi="方正仿宋_GB2312" w:cs="方正仿宋_GB2312" w:hint="eastAsia"/>
          <w:color w:val="262626"/>
          <w:spacing w:val="-2"/>
          <w:sz w:val="23"/>
          <w:szCs w:val="23"/>
        </w:rPr>
        <w:t>“海洋保护”机器人挑战赛，竞赛旨在通过生动有趣的赛事活动，激发和</w:t>
      </w:r>
      <w:r>
        <w:rPr>
          <w:rFonts w:ascii="方正仿宋_GB2312" w:eastAsia="方正仿宋_GB2312" w:hAnsi="方正仿宋_GB2312" w:cs="方正仿宋_GB2312" w:hint="eastAsia"/>
          <w:color w:val="262626"/>
          <w:spacing w:val="-1"/>
          <w:sz w:val="23"/>
          <w:szCs w:val="23"/>
        </w:rPr>
        <w:t>启</w:t>
      </w:r>
      <w:r>
        <w:rPr>
          <w:rFonts w:ascii="方正仿宋_GB2312" w:eastAsia="方正仿宋_GB2312" w:hAnsi="方正仿宋_GB2312" w:cs="方正仿宋_GB2312" w:hint="eastAsia"/>
          <w:color w:val="262626"/>
          <w:spacing w:val="14"/>
          <w:sz w:val="23"/>
          <w:szCs w:val="23"/>
        </w:rPr>
        <w:t>迪</w:t>
      </w:r>
      <w:r>
        <w:rPr>
          <w:rFonts w:ascii="方正仿宋_GB2312" w:eastAsia="方正仿宋_GB2312" w:hAnsi="方正仿宋_GB2312" w:cs="方正仿宋_GB2312" w:hint="eastAsia"/>
          <w:color w:val="262626"/>
          <w:spacing w:val="8"/>
          <w:sz w:val="23"/>
          <w:szCs w:val="23"/>
        </w:rPr>
        <w:t>青</w:t>
      </w:r>
      <w:r>
        <w:rPr>
          <w:rFonts w:ascii="方正仿宋_GB2312" w:eastAsia="方正仿宋_GB2312" w:hAnsi="方正仿宋_GB2312" w:cs="方正仿宋_GB2312" w:hint="eastAsia"/>
          <w:color w:val="262626"/>
          <w:spacing w:val="7"/>
          <w:sz w:val="23"/>
          <w:szCs w:val="23"/>
        </w:rPr>
        <w:t>少年对科学和技术的兴趣，并从中学习运用跨学科知识解决实际问题，培养</w:t>
      </w:r>
      <w:r>
        <w:rPr>
          <w:rFonts w:ascii="方正仿宋_GB2312" w:eastAsia="方正仿宋_GB2312" w:hAnsi="方正仿宋_GB2312" w:cs="方正仿宋_GB2312" w:hint="eastAsia"/>
          <w:color w:val="262626"/>
          <w:spacing w:val="14"/>
          <w:sz w:val="23"/>
          <w:szCs w:val="23"/>
        </w:rPr>
        <w:t>创</w:t>
      </w:r>
      <w:r>
        <w:rPr>
          <w:rFonts w:ascii="方正仿宋_GB2312" w:eastAsia="方正仿宋_GB2312" w:hAnsi="方正仿宋_GB2312" w:cs="方正仿宋_GB2312" w:hint="eastAsia"/>
          <w:color w:val="262626"/>
          <w:spacing w:val="8"/>
          <w:sz w:val="23"/>
          <w:szCs w:val="23"/>
        </w:rPr>
        <w:t>新</w:t>
      </w:r>
      <w:r>
        <w:rPr>
          <w:rFonts w:ascii="方正仿宋_GB2312" w:eastAsia="方正仿宋_GB2312" w:hAnsi="方正仿宋_GB2312" w:cs="方正仿宋_GB2312" w:hint="eastAsia"/>
          <w:color w:val="262626"/>
          <w:spacing w:val="7"/>
          <w:sz w:val="23"/>
          <w:szCs w:val="23"/>
        </w:rPr>
        <w:t>思维。参赛选手需要设计出符合主题情境的机器人，通过趣味编程控制机器</w:t>
      </w:r>
      <w:r>
        <w:rPr>
          <w:rFonts w:ascii="方正仿宋_GB2312" w:eastAsia="方正仿宋_GB2312" w:hAnsi="方正仿宋_GB2312" w:cs="方正仿宋_GB2312" w:hint="eastAsia"/>
          <w:color w:val="262626"/>
          <w:spacing w:val="-1"/>
          <w:sz w:val="23"/>
          <w:szCs w:val="23"/>
        </w:rPr>
        <w:t>人完成比赛任务，探究与现实生活息息</w:t>
      </w:r>
      <w:r>
        <w:rPr>
          <w:rFonts w:ascii="方正仿宋_GB2312" w:eastAsia="方正仿宋_GB2312" w:hAnsi="方正仿宋_GB2312" w:cs="方正仿宋_GB2312" w:hint="eastAsia"/>
          <w:color w:val="262626"/>
          <w:sz w:val="23"/>
          <w:szCs w:val="23"/>
        </w:rPr>
        <w:t>相关的“海洋保护”主题，促进青少年掌</w:t>
      </w:r>
      <w:r>
        <w:rPr>
          <w:rFonts w:ascii="方正仿宋_GB2312" w:eastAsia="方正仿宋_GB2312" w:hAnsi="方正仿宋_GB2312" w:cs="方正仿宋_GB2312" w:hint="eastAsia"/>
          <w:color w:val="262626"/>
          <w:spacing w:val="4"/>
          <w:sz w:val="23"/>
          <w:szCs w:val="23"/>
        </w:rPr>
        <w:t>握人工智能、趣味编程</w:t>
      </w:r>
      <w:r>
        <w:rPr>
          <w:rFonts w:ascii="方正仿宋_GB2312" w:eastAsia="方正仿宋_GB2312" w:hAnsi="方正仿宋_GB2312" w:cs="方正仿宋_GB2312" w:hint="eastAsia"/>
          <w:color w:val="262626"/>
          <w:spacing w:val="2"/>
          <w:sz w:val="23"/>
          <w:szCs w:val="23"/>
        </w:rPr>
        <w:t>、工程机械等知识和技术，培养适应未来社会的综合能力。</w:t>
      </w:r>
    </w:p>
    <w:p w14:paraId="7D70DEA5" w14:textId="77777777" w:rsidR="008D7993" w:rsidRDefault="00000000">
      <w:pPr>
        <w:spacing w:line="560" w:lineRule="atLeast"/>
        <w:ind w:left="23" w:firstLineChars="400" w:firstLine="1002"/>
        <w:rPr>
          <w:rFonts w:ascii="方正仿宋_GB2312" w:eastAsia="方正仿宋_GB2312" w:hAnsi="方正仿宋_GB2312" w:cs="方正仿宋_GB2312"/>
          <w:b/>
          <w:bCs/>
          <w:spacing w:val="8"/>
          <w:sz w:val="23"/>
          <w:szCs w:val="23"/>
          <w14:textOutline w14:w="3175" w14:cap="flat" w14:cmpd="sng" w14:algn="ctr">
            <w14:solidFill>
              <w14:srgbClr w14:val="000000"/>
            </w14:solidFill>
            <w14:prstDash w14:val="solid"/>
            <w14:miter w14:lim="0"/>
          </w14:textOutline>
        </w:rPr>
      </w:pPr>
      <w:r>
        <w:rPr>
          <w:rFonts w:ascii="方正仿宋_GB2312" w:eastAsia="方正仿宋_GB2312" w:hAnsi="方正仿宋_GB2312" w:cs="方正仿宋_GB2312" w:hint="eastAsia"/>
          <w:b/>
          <w:bCs/>
          <w:spacing w:val="8"/>
          <w:sz w:val="23"/>
          <w:szCs w:val="23"/>
          <w14:textOutline w14:w="3175" w14:cap="flat" w14:cmpd="sng" w14:algn="ctr">
            <w14:solidFill>
              <w14:srgbClr w14:val="000000"/>
            </w14:solidFill>
            <w14:prstDash w14:val="solid"/>
            <w14:miter w14:lim="0"/>
          </w14:textOutline>
        </w:rPr>
        <w:t>2、主题背景</w:t>
      </w:r>
    </w:p>
    <w:p w14:paraId="6E1A60F7" w14:textId="77777777" w:rsidR="008D7993" w:rsidRDefault="00000000">
      <w:pPr>
        <w:spacing w:line="560" w:lineRule="atLeast"/>
        <w:ind w:firstLineChars="200" w:firstLine="452"/>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海洋是地球上最大的生态系统之一，为我们提供了丰富的资源和生态服务。然而过度的捕捞、核废水排放、气候变化和海洋生态系统破坏等问题将会对海洋生态系统造成巨大的破坏。如果我们不采取措施保护海洋，将会面临生物多样性丧失、渔业资源枯竭等问题。保护环境人人有责，现在让我们携手机器人，开始海洋保护智慧之旅。</w:t>
      </w:r>
    </w:p>
    <w:p w14:paraId="0506DBD8" w14:textId="77777777" w:rsidR="008D7993" w:rsidRDefault="00000000">
      <w:pPr>
        <w:spacing w:line="560" w:lineRule="atLeast"/>
        <w:ind w:left="23" w:firstLineChars="400" w:firstLine="1002"/>
        <w:rPr>
          <w:rFonts w:ascii="方正仿宋_GB2312" w:eastAsia="方正仿宋_GB2312" w:hAnsi="方正仿宋_GB2312" w:cs="方正仿宋_GB2312"/>
          <w:b/>
          <w:bCs/>
          <w:spacing w:val="8"/>
          <w:sz w:val="23"/>
          <w:szCs w:val="23"/>
          <w14:textOutline w14:w="3175" w14:cap="flat" w14:cmpd="sng" w14:algn="ctr">
            <w14:solidFill>
              <w14:srgbClr w14:val="000000"/>
            </w14:solidFill>
            <w14:prstDash w14:val="solid"/>
            <w14:miter w14:lim="0"/>
          </w14:textOutline>
        </w:rPr>
      </w:pPr>
      <w:r>
        <w:rPr>
          <w:rFonts w:ascii="方正仿宋_GB2312" w:eastAsia="方正仿宋_GB2312" w:hAnsi="方正仿宋_GB2312" w:cs="方正仿宋_GB2312" w:hint="eastAsia"/>
          <w:b/>
          <w:bCs/>
          <w:spacing w:val="8"/>
          <w:sz w:val="23"/>
          <w:szCs w:val="23"/>
          <w14:textOutline w14:w="3175" w14:cap="flat" w14:cmpd="sng" w14:algn="ctr">
            <w14:solidFill>
              <w14:srgbClr w14:val="000000"/>
            </w14:solidFill>
            <w14:prstDash w14:val="solid"/>
            <w14:miter w14:lim="0"/>
          </w14:textOutline>
        </w:rPr>
        <w:t>3、比赛任务</w:t>
      </w:r>
    </w:p>
    <w:p w14:paraId="732CA789" w14:textId="77777777" w:rsidR="008D7993" w:rsidRDefault="00000000">
      <w:pPr>
        <w:spacing w:line="560" w:lineRule="exact"/>
        <w:ind w:left="17" w:firstLine="476"/>
        <w:rPr>
          <w:rFonts w:ascii="微软雅黑" w:eastAsia="微软雅黑" w:hAnsi="微软雅黑" w:cs="微软雅黑"/>
          <w:sz w:val="23"/>
          <w:szCs w:val="23"/>
        </w:rPr>
      </w:pPr>
      <w:r>
        <w:rPr>
          <w:rFonts w:ascii="方正仿宋_GB2312" w:eastAsia="方正仿宋_GB2312" w:hAnsi="方正仿宋_GB2312" w:cs="方正仿宋_GB2312" w:hint="eastAsia"/>
          <w:color w:val="262626"/>
          <w:spacing w:val="-2"/>
          <w:sz w:val="23"/>
          <w:szCs w:val="23"/>
        </w:rPr>
        <w:t>机器人要完成的任务共有7项，包括：污水处理、解救海洋动物、放置海上浮标、海洋保护宣传、海洋灾害响应、海洋垃圾处理、现场任务。</w:t>
      </w:r>
    </w:p>
    <w:p w14:paraId="13242A35" w14:textId="77777777" w:rsidR="008D7993" w:rsidRDefault="00000000">
      <w:pPr>
        <w:spacing w:line="560" w:lineRule="atLeast"/>
        <w:ind w:left="23" w:firstLineChars="400" w:firstLine="1002"/>
        <w:rPr>
          <w:rFonts w:ascii="方正仿宋_GB2312" w:eastAsia="方正仿宋_GB2312" w:hAnsi="方正仿宋_GB2312" w:cs="方正仿宋_GB2312"/>
          <w:b/>
          <w:bCs/>
          <w:spacing w:val="8"/>
          <w:sz w:val="23"/>
          <w:szCs w:val="23"/>
          <w14:textOutline w14:w="3175" w14:cap="flat" w14:cmpd="sng" w14:algn="ctr">
            <w14:solidFill>
              <w14:srgbClr w14:val="000000"/>
            </w14:solidFill>
            <w14:prstDash w14:val="solid"/>
            <w14:miter w14:lim="0"/>
          </w14:textOutline>
        </w:rPr>
      </w:pPr>
      <w:r>
        <w:rPr>
          <w:rFonts w:ascii="方正仿宋_GB2312" w:eastAsia="方正仿宋_GB2312" w:hAnsi="方正仿宋_GB2312" w:cs="方正仿宋_GB2312" w:hint="eastAsia"/>
          <w:b/>
          <w:bCs/>
          <w:spacing w:val="8"/>
          <w:sz w:val="23"/>
          <w:szCs w:val="23"/>
          <w14:textOutline w14:w="3175" w14:cap="flat" w14:cmpd="sng" w14:algn="ctr">
            <w14:solidFill>
              <w14:srgbClr w14:val="000000"/>
            </w14:solidFill>
            <w14:prstDash w14:val="solid"/>
            <w14:miter w14:lim="0"/>
          </w14:textOutline>
        </w:rPr>
        <w:t>4、比赛目标</w:t>
      </w:r>
    </w:p>
    <w:p w14:paraId="6D73FB68" w14:textId="77777777" w:rsidR="008D7993" w:rsidRDefault="00000000">
      <w:pPr>
        <w:spacing w:line="560" w:lineRule="exact"/>
        <w:ind w:left="17" w:firstLine="476"/>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掌握实践技能：结构设计、程序设计、实践应用</w:t>
      </w:r>
    </w:p>
    <w:p w14:paraId="1580C1EA" w14:textId="77777777" w:rsidR="008D7993" w:rsidRDefault="00000000">
      <w:pPr>
        <w:spacing w:line="560" w:lineRule="exact"/>
        <w:ind w:left="17" w:firstLine="476"/>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任务实施策略：任务策略、方案实施、效率提升</w:t>
      </w:r>
    </w:p>
    <w:p w14:paraId="079BEEAD" w14:textId="77777777" w:rsidR="008D7993" w:rsidRDefault="00000000">
      <w:pPr>
        <w:spacing w:line="560" w:lineRule="exact"/>
        <w:ind w:left="17" w:firstLine="476"/>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团队协作能力：协作规划、合作意识、情感态度</w:t>
      </w:r>
    </w:p>
    <w:p w14:paraId="04200CF6" w14:textId="77777777" w:rsidR="008D7993" w:rsidRDefault="00000000">
      <w:pPr>
        <w:spacing w:line="560" w:lineRule="exact"/>
        <w:ind w:left="17" w:firstLine="476"/>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比赛方案创意：计算思维、设计思维、工程思维</w:t>
      </w:r>
    </w:p>
    <w:p w14:paraId="5C9DEFFD" w14:textId="77777777" w:rsidR="008D7993" w:rsidRDefault="00000000">
      <w:pPr>
        <w:spacing w:line="560" w:lineRule="atLeast"/>
        <w:ind w:firstLineChars="100" w:firstLine="298"/>
        <w:rPr>
          <w:rFonts w:ascii="楷体" w:eastAsia="楷体" w:hAnsi="楷体" w:cs="楷体"/>
          <w:spacing w:val="-11"/>
          <w:sz w:val="32"/>
          <w:szCs w:val="32"/>
          <w14:textOutline w14:w="3175" w14:cap="flat" w14:cmpd="sng" w14:algn="ctr">
            <w14:solidFill>
              <w14:srgbClr w14:val="000000"/>
            </w14:solidFill>
            <w14:prstDash w14:val="solid"/>
            <w14:miter w14:lim="0"/>
          </w14:textOutline>
        </w:rPr>
      </w:pPr>
      <w:r>
        <w:rPr>
          <w:rFonts w:ascii="楷体" w:eastAsia="楷体" w:hAnsi="楷体" w:cs="楷体" w:hint="eastAsia"/>
          <w:spacing w:val="-11"/>
          <w:sz w:val="32"/>
          <w:szCs w:val="32"/>
          <w14:textOutline w14:w="3175" w14:cap="flat" w14:cmpd="sng" w14:algn="ctr">
            <w14:solidFill>
              <w14:srgbClr w14:val="000000"/>
            </w14:solidFill>
            <w14:prstDash w14:val="solid"/>
            <w14:miter w14:lim="0"/>
          </w14:textOutline>
        </w:rPr>
        <w:t>（二）比赛理念及意义</w:t>
      </w:r>
    </w:p>
    <w:p w14:paraId="320CA6B6" w14:textId="77777777" w:rsidR="008D7993" w:rsidRDefault="008D7993">
      <w:pPr>
        <w:sectPr w:rsidR="008D7993">
          <w:pgSz w:w="11906" w:h="16839"/>
          <w:pgMar w:top="1431" w:right="1730" w:bottom="0" w:left="1785" w:header="0" w:footer="567" w:gutter="0"/>
          <w:cols w:space="720"/>
        </w:sectPr>
      </w:pPr>
    </w:p>
    <w:p w14:paraId="2A6459E1" w14:textId="77777777" w:rsidR="008D7993" w:rsidRDefault="00000000">
      <w:pPr>
        <w:spacing w:line="560" w:lineRule="atLeast"/>
        <w:ind w:left="23" w:firstLineChars="400" w:firstLine="1002"/>
        <w:rPr>
          <w:rFonts w:ascii="方正仿宋_GB2312" w:eastAsia="方正仿宋_GB2312" w:hAnsi="方正仿宋_GB2312" w:cs="方正仿宋_GB2312"/>
          <w:b/>
          <w:bCs/>
          <w:spacing w:val="8"/>
          <w:sz w:val="23"/>
          <w:szCs w:val="23"/>
          <w14:textOutline w14:w="3175" w14:cap="flat" w14:cmpd="sng" w14:algn="ctr">
            <w14:solidFill>
              <w14:srgbClr w14:val="000000"/>
            </w14:solidFill>
            <w14:prstDash w14:val="solid"/>
            <w14:miter w14:lim="0"/>
          </w14:textOutline>
        </w:rPr>
      </w:pPr>
      <w:r>
        <w:rPr>
          <w:rFonts w:ascii="方正仿宋_GB2312" w:eastAsia="方正仿宋_GB2312" w:hAnsi="方正仿宋_GB2312" w:cs="方正仿宋_GB2312" w:hint="eastAsia"/>
          <w:b/>
          <w:bCs/>
          <w:spacing w:val="8"/>
          <w:sz w:val="23"/>
          <w:szCs w:val="23"/>
          <w14:textOutline w14:w="3175" w14:cap="flat" w14:cmpd="sng" w14:algn="ctr">
            <w14:solidFill>
              <w14:srgbClr w14:val="000000"/>
            </w14:solidFill>
            <w14:prstDash w14:val="solid"/>
            <w14:miter w14:lim="0"/>
          </w14:textOutline>
        </w:rPr>
        <w:lastRenderedPageBreak/>
        <w:t>1、理念——海洋保护</w:t>
      </w:r>
    </w:p>
    <w:p w14:paraId="66D8C455" w14:textId="77777777" w:rsidR="008D7993" w:rsidRDefault="00000000">
      <w:pPr>
        <w:spacing w:line="560" w:lineRule="atLeast"/>
        <w:ind w:firstLineChars="200" w:firstLine="452"/>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海洋保护是当今世界上亟待解决的重要问题之一。随着工业化和城市化的不断发展，人类活动对海洋生态系统造成了不小的影响。过度捕捞、污染物排放、海洋塑料垃圾等问题，给海洋生物和整个生态系统带来了巨大的威胁。我们需要采取行动保护海洋。这包括减少塑料使用，推广海洋保护区的建立，加强渔业管理和控制捕捞量，以及减少温室气体排放等。通过这些措施，我们可以确保海洋生态系统的健康，保护海洋生物的多样性，为未来的世代留下一个可持续发展的海洋环境。</w:t>
      </w:r>
    </w:p>
    <w:p w14:paraId="24F0E88B" w14:textId="77777777" w:rsidR="008D7993" w:rsidRDefault="00000000">
      <w:pPr>
        <w:spacing w:line="560" w:lineRule="atLeast"/>
        <w:ind w:left="23" w:firstLineChars="400" w:firstLine="1002"/>
        <w:rPr>
          <w:rFonts w:ascii="方正仿宋_GB2312" w:eastAsia="方正仿宋_GB2312" w:hAnsi="方正仿宋_GB2312" w:cs="方正仿宋_GB2312"/>
          <w:b/>
          <w:bCs/>
          <w:spacing w:val="8"/>
          <w:sz w:val="23"/>
          <w:szCs w:val="23"/>
          <w14:textOutline w14:w="3175" w14:cap="flat" w14:cmpd="sng" w14:algn="ctr">
            <w14:solidFill>
              <w14:srgbClr w14:val="000000"/>
            </w14:solidFill>
            <w14:prstDash w14:val="solid"/>
            <w14:miter w14:lim="0"/>
          </w14:textOutline>
        </w:rPr>
      </w:pPr>
      <w:r>
        <w:rPr>
          <w:rFonts w:ascii="方正仿宋_GB2312" w:eastAsia="方正仿宋_GB2312" w:hAnsi="方正仿宋_GB2312" w:cs="方正仿宋_GB2312" w:hint="eastAsia"/>
          <w:b/>
          <w:bCs/>
          <w:spacing w:val="8"/>
          <w:sz w:val="23"/>
          <w:szCs w:val="23"/>
          <w14:textOutline w14:w="3175" w14:cap="flat" w14:cmpd="sng" w14:algn="ctr">
            <w14:solidFill>
              <w14:srgbClr w14:val="000000"/>
            </w14:solidFill>
            <w14:prstDash w14:val="solid"/>
            <w14:miter w14:lim="0"/>
          </w14:textOutline>
        </w:rPr>
        <w:t>2、意义——探究现实，关注自然</w:t>
      </w:r>
    </w:p>
    <w:p w14:paraId="4915D30B" w14:textId="77777777" w:rsidR="008D7993" w:rsidRDefault="00000000">
      <w:pPr>
        <w:spacing w:line="560" w:lineRule="atLeast"/>
        <w:ind w:firstLineChars="200" w:firstLine="452"/>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对于参赛的青少年来说，我们希望“海洋保护”机器人挑战赛不仅是比赛，也是基于项目学习最好且乐于参与的探究实践活动，探究与我们生活有重要联系的事物，并从中学习到解决实际问题的能力。通过这个比赛，我们也希望能够激发小学生们的环保意识，培养他们对海洋保护的责任感和行动力。只有通过共同的努力，我们才能实现海洋生态系统的健康和可持续发展。让我们一起行动起来，保护我们的海洋，保护我们的未来！</w:t>
      </w:r>
    </w:p>
    <w:p w14:paraId="654E2FD3" w14:textId="77777777" w:rsidR="008D7993" w:rsidRDefault="00000000">
      <w:pPr>
        <w:spacing w:line="560" w:lineRule="atLeast"/>
        <w:ind w:left="23" w:firstLineChars="400" w:firstLine="1002"/>
        <w:rPr>
          <w:rFonts w:ascii="方正仿宋_GB2312" w:eastAsia="方正仿宋_GB2312" w:hAnsi="方正仿宋_GB2312" w:cs="方正仿宋_GB2312"/>
          <w:b/>
          <w:bCs/>
          <w:spacing w:val="8"/>
          <w:sz w:val="23"/>
          <w:szCs w:val="23"/>
          <w14:textOutline w14:w="3175" w14:cap="flat" w14:cmpd="sng" w14:algn="ctr">
            <w14:solidFill>
              <w14:srgbClr w14:val="000000"/>
            </w14:solidFill>
            <w14:prstDash w14:val="solid"/>
            <w14:miter w14:lim="0"/>
          </w14:textOutline>
        </w:rPr>
      </w:pPr>
      <w:r>
        <w:rPr>
          <w:rFonts w:ascii="方正仿宋_GB2312" w:eastAsia="方正仿宋_GB2312" w:hAnsi="方正仿宋_GB2312" w:cs="方正仿宋_GB2312" w:hint="eastAsia"/>
          <w:b/>
          <w:bCs/>
          <w:spacing w:val="8"/>
          <w:sz w:val="23"/>
          <w:szCs w:val="23"/>
          <w14:textOutline w14:w="3175" w14:cap="flat" w14:cmpd="sng" w14:algn="ctr">
            <w14:solidFill>
              <w14:srgbClr w14:val="000000"/>
            </w14:solidFill>
            <w14:prstDash w14:val="solid"/>
            <w14:miter w14:lim="0"/>
          </w14:textOutline>
        </w:rPr>
        <w:t>3、目标——提升自我价值，培养实践技能</w:t>
      </w:r>
    </w:p>
    <w:p w14:paraId="038DA1E6" w14:textId="77777777" w:rsidR="008D7993" w:rsidRDefault="00000000">
      <w:pPr>
        <w:spacing w:line="560" w:lineRule="atLeast"/>
        <w:ind w:firstLineChars="200" w:firstLine="452"/>
        <w:rPr>
          <w:rFonts w:ascii="方正仿宋_GB2312" w:eastAsia="方正仿宋_GB2312" w:hAnsi="方正仿宋_GB2312" w:cs="方正仿宋_GB2312"/>
          <w:color w:val="262626"/>
          <w:spacing w:val="-2"/>
          <w:sz w:val="23"/>
          <w:szCs w:val="23"/>
        </w:rPr>
      </w:pPr>
      <w:proofErr w:type="spellStart"/>
      <w:r>
        <w:rPr>
          <w:rFonts w:ascii="方正仿宋_GB2312" w:eastAsia="方正仿宋_GB2312" w:hAnsi="方正仿宋_GB2312" w:cs="方正仿宋_GB2312" w:hint="eastAsia"/>
          <w:color w:val="262626"/>
          <w:spacing w:val="-2"/>
          <w:sz w:val="23"/>
          <w:szCs w:val="23"/>
        </w:rPr>
        <w:t>AIoT</w:t>
      </w:r>
      <w:proofErr w:type="spellEnd"/>
      <w:r>
        <w:rPr>
          <w:rFonts w:ascii="方正仿宋_GB2312" w:eastAsia="方正仿宋_GB2312" w:hAnsi="方正仿宋_GB2312" w:cs="方正仿宋_GB2312" w:hint="eastAsia"/>
          <w:color w:val="262626"/>
          <w:spacing w:val="-2"/>
          <w:sz w:val="23"/>
          <w:szCs w:val="23"/>
        </w:rPr>
        <w:t>“海洋保护”机器人挑战赛真正关注的是学生，提供能力展示的平台，让学生获得切实有效地成长和锻炼，实现自我价值。学习人工智能基础技术，培养应用人工智能思想分析问题的意识，激发学生想象和对科技的兴趣，树立积极的科技观和价值观。通过模型制作和搭建，培养学生动手实践解决实际问题，在有限的场地和时间下，融合跨学科知识，培养创造性思维。加强团队意识，在比赛中收获友谊，锻炼学生协同合作，在赛场处理突发状况的应变能力。</w:t>
      </w:r>
    </w:p>
    <w:p w14:paraId="6B88ABC6" w14:textId="77777777" w:rsidR="008D7993" w:rsidRDefault="008D7993">
      <w:pPr>
        <w:spacing w:line="560" w:lineRule="atLeast"/>
        <w:ind w:firstLineChars="200" w:firstLine="452"/>
        <w:rPr>
          <w:rFonts w:ascii="方正仿宋_GB2312" w:eastAsia="方正仿宋_GB2312" w:hAnsi="方正仿宋_GB2312" w:cs="方正仿宋_GB2312"/>
          <w:color w:val="262626"/>
          <w:spacing w:val="-2"/>
          <w:sz w:val="23"/>
          <w:szCs w:val="23"/>
        </w:rPr>
      </w:pPr>
    </w:p>
    <w:p w14:paraId="7532C61C" w14:textId="77777777" w:rsidR="008D7993" w:rsidRDefault="00000000">
      <w:pPr>
        <w:spacing w:line="560" w:lineRule="atLeast"/>
        <w:ind w:left="23"/>
        <w:rPr>
          <w:rFonts w:ascii="方正仿宋_GB2312" w:eastAsia="方正仿宋_GB2312" w:hAnsi="方正仿宋_GB2312" w:cs="方正仿宋_GB2312"/>
          <w:spacing w:val="9"/>
          <w:position w:val="35"/>
          <w:sz w:val="32"/>
          <w:szCs w:val="32"/>
          <w14:textOutline w14:w="3175" w14:cap="flat" w14:cmpd="sng" w14:algn="ctr">
            <w14:solidFill>
              <w14:srgbClr w14:val="000000"/>
            </w14:solidFill>
            <w14:prstDash w14:val="solid"/>
            <w14:miter w14:lim="0"/>
          </w14:textOutline>
        </w:rPr>
      </w:pPr>
      <w:r>
        <w:rPr>
          <w:rFonts w:ascii="方正仿宋_GB2312" w:eastAsia="方正仿宋_GB2312" w:hAnsi="方正仿宋_GB2312" w:cs="方正仿宋_GB2312" w:hint="eastAsia"/>
          <w:spacing w:val="9"/>
          <w:position w:val="35"/>
          <w:sz w:val="32"/>
          <w:szCs w:val="32"/>
          <w14:textOutline w14:w="3175" w14:cap="flat" w14:cmpd="sng" w14:algn="ctr">
            <w14:solidFill>
              <w14:srgbClr w14:val="000000"/>
            </w14:solidFill>
            <w14:prstDash w14:val="solid"/>
            <w14:miter w14:lim="0"/>
          </w14:textOutline>
        </w:rPr>
        <w:t>二、比赛场地及任务</w:t>
      </w:r>
    </w:p>
    <w:p w14:paraId="37E711B0" w14:textId="77777777" w:rsidR="008D7993" w:rsidRDefault="00000000">
      <w:pPr>
        <w:spacing w:line="560" w:lineRule="atLeast"/>
        <w:ind w:firstLineChars="100" w:firstLine="298"/>
        <w:rPr>
          <w:rFonts w:ascii="方正仿宋_GB2312" w:eastAsia="楷体" w:hAnsi="方正仿宋_GB2312" w:cs="方正仿宋_GB2312"/>
          <w:color w:val="262626"/>
          <w:spacing w:val="-2"/>
          <w:sz w:val="23"/>
          <w:szCs w:val="23"/>
        </w:rPr>
      </w:pPr>
      <w:r>
        <w:rPr>
          <w:rFonts w:ascii="楷体" w:eastAsia="楷体" w:hAnsi="楷体" w:cs="楷体" w:hint="eastAsia"/>
          <w:spacing w:val="-11"/>
          <w:sz w:val="32"/>
          <w:szCs w:val="32"/>
          <w14:textOutline w14:w="3175" w14:cap="flat" w14:cmpd="sng" w14:algn="ctr">
            <w14:solidFill>
              <w14:srgbClr w14:val="000000"/>
            </w14:solidFill>
            <w14:prstDash w14:val="solid"/>
            <w14:miter w14:lim="0"/>
          </w14:textOutline>
        </w:rPr>
        <w:t>（一）比赛场地</w:t>
      </w:r>
    </w:p>
    <w:p w14:paraId="369E6DF8" w14:textId="77777777" w:rsidR="008D7993" w:rsidRDefault="00000000">
      <w:pPr>
        <w:spacing w:line="560" w:lineRule="atLeast"/>
        <w:ind w:firstLineChars="200" w:firstLine="452"/>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lastRenderedPageBreak/>
        <w:t>比赛场地由比赛地图、道具两个部分组成。比赛地图的占地尺寸为2420mm×1220mm，道具放置在地图上。</w:t>
      </w:r>
      <w:r>
        <w:rPr>
          <w:rFonts w:ascii="方正仿宋_GB2312" w:eastAsia="方正仿宋_GB2312" w:hAnsi="方正仿宋_GB2312" w:cs="方正仿宋_GB2312" w:hint="eastAsia"/>
          <w:noProof/>
          <w:color w:val="262626"/>
          <w:spacing w:val="-2"/>
          <w:sz w:val="23"/>
          <w:szCs w:val="23"/>
        </w:rPr>
        <w:drawing>
          <wp:anchor distT="0" distB="0" distL="114300" distR="114300" simplePos="0" relativeHeight="251661312" behindDoc="0" locked="0" layoutInCell="1" allowOverlap="1" wp14:anchorId="5D650B08" wp14:editId="08650A7A">
            <wp:simplePos x="0" y="0"/>
            <wp:positionH relativeFrom="column">
              <wp:posOffset>0</wp:posOffset>
            </wp:positionH>
            <wp:positionV relativeFrom="paragraph">
              <wp:posOffset>0</wp:posOffset>
            </wp:positionV>
            <wp:extent cx="4453255" cy="2261870"/>
            <wp:effectExtent l="0" t="0" r="4445" b="5080"/>
            <wp:wrapTopAndBottom/>
            <wp:docPr id="4" name="图片 4" descr="海洋保护 2420_1220mm(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海洋保护 2420_1220mm(9)"/>
                    <pic:cNvPicPr>
                      <a:picLocks noChangeAspect="1"/>
                    </pic:cNvPicPr>
                  </pic:nvPicPr>
                  <pic:blipFill>
                    <a:blip r:embed="rId9"/>
                    <a:stretch>
                      <a:fillRect/>
                    </a:stretch>
                  </pic:blipFill>
                  <pic:spPr>
                    <a:xfrm>
                      <a:off x="0" y="0"/>
                      <a:ext cx="4453255" cy="2261870"/>
                    </a:xfrm>
                    <a:prstGeom prst="rect">
                      <a:avLst/>
                    </a:prstGeom>
                  </pic:spPr>
                </pic:pic>
              </a:graphicData>
            </a:graphic>
          </wp:anchor>
        </w:drawing>
      </w:r>
    </w:p>
    <w:p w14:paraId="76EDA58C" w14:textId="77777777" w:rsidR="008D7993" w:rsidRDefault="008D7993"/>
    <w:p w14:paraId="15F4DFA0" w14:textId="77777777" w:rsidR="008D7993" w:rsidRDefault="00000000">
      <w:pPr>
        <w:spacing w:line="560" w:lineRule="atLeast"/>
        <w:ind w:firstLineChars="100" w:firstLine="298"/>
        <w:rPr>
          <w:rFonts w:ascii="方正仿宋_GB2312" w:eastAsia="楷体" w:hAnsi="方正仿宋_GB2312" w:cs="方正仿宋_GB2312"/>
          <w:color w:val="262626"/>
          <w:spacing w:val="-2"/>
          <w:sz w:val="23"/>
          <w:szCs w:val="23"/>
        </w:rPr>
      </w:pPr>
      <w:r>
        <w:rPr>
          <w:rFonts w:ascii="楷体" w:eastAsia="楷体" w:hAnsi="楷体" w:cs="楷体" w:hint="eastAsia"/>
          <w:spacing w:val="-11"/>
          <w:sz w:val="32"/>
          <w:szCs w:val="32"/>
          <w14:textOutline w14:w="3175" w14:cap="flat" w14:cmpd="sng" w14:algn="ctr">
            <w14:solidFill>
              <w14:srgbClr w14:val="000000"/>
            </w14:solidFill>
            <w14:prstDash w14:val="solid"/>
            <w14:miter w14:lim="0"/>
          </w14:textOutline>
        </w:rPr>
        <w:t>（二）名词解析</w:t>
      </w:r>
    </w:p>
    <w:p w14:paraId="6E33C906" w14:textId="77777777" w:rsidR="008D7993" w:rsidRDefault="00000000">
      <w:pPr>
        <w:spacing w:line="560" w:lineRule="atLeast"/>
        <w:ind w:left="23" w:firstLineChars="400" w:firstLine="1002"/>
        <w:rPr>
          <w:rFonts w:ascii="方正仿宋_GB2312" w:eastAsia="方正仿宋_GB2312" w:hAnsi="方正仿宋_GB2312" w:cs="方正仿宋_GB2312"/>
          <w:b/>
          <w:bCs/>
          <w:spacing w:val="8"/>
          <w:sz w:val="23"/>
          <w:szCs w:val="23"/>
          <w14:textOutline w14:w="3175" w14:cap="flat" w14:cmpd="sng" w14:algn="ctr">
            <w14:solidFill>
              <w14:srgbClr w14:val="000000"/>
            </w14:solidFill>
            <w14:prstDash w14:val="solid"/>
            <w14:miter w14:lim="0"/>
          </w14:textOutline>
        </w:rPr>
      </w:pPr>
      <w:r>
        <w:rPr>
          <w:rFonts w:ascii="方正仿宋_GB2312" w:eastAsia="方正仿宋_GB2312" w:hAnsi="方正仿宋_GB2312" w:cs="方正仿宋_GB2312" w:hint="eastAsia"/>
          <w:b/>
          <w:bCs/>
          <w:spacing w:val="8"/>
          <w:sz w:val="23"/>
          <w:szCs w:val="23"/>
          <w14:textOutline w14:w="3175" w14:cap="flat" w14:cmpd="sng" w14:algn="ctr">
            <w14:solidFill>
              <w14:srgbClr w14:val="000000"/>
            </w14:solidFill>
            <w14:prstDash w14:val="solid"/>
            <w14:miter w14:lim="0"/>
          </w14:textOutline>
        </w:rPr>
        <w:t>1、得分道具</w:t>
      </w:r>
    </w:p>
    <w:p w14:paraId="53B3EB75" w14:textId="77777777" w:rsidR="008D7993" w:rsidRDefault="00000000">
      <w:pPr>
        <w:spacing w:line="560" w:lineRule="atLeast"/>
        <w:ind w:right="11" w:firstLineChars="200" w:firstLine="452"/>
        <w:rPr>
          <w:rFonts w:ascii="微软雅黑" w:eastAsia="微软雅黑" w:hAnsi="微软雅黑" w:cs="微软雅黑"/>
          <w:sz w:val="23"/>
          <w:szCs w:val="23"/>
        </w:rPr>
      </w:pPr>
      <w:r>
        <w:rPr>
          <w:rFonts w:ascii="方正仿宋_GB2312" w:eastAsia="方正仿宋_GB2312" w:hAnsi="方正仿宋_GB2312" w:cs="方正仿宋_GB2312" w:hint="eastAsia"/>
          <w:color w:val="262626"/>
          <w:spacing w:val="-2"/>
          <w:sz w:val="23"/>
          <w:szCs w:val="23"/>
        </w:rPr>
        <w:t>场地上的水瓶模型道具、水模型道具、浮标模型道具、海洋生物模型道具；</w:t>
      </w:r>
    </w:p>
    <w:p w14:paraId="385CC025" w14:textId="77777777" w:rsidR="008D7993" w:rsidRDefault="00000000">
      <w:pPr>
        <w:spacing w:line="560" w:lineRule="atLeast"/>
        <w:ind w:left="23" w:firstLineChars="400" w:firstLine="1002"/>
        <w:rPr>
          <w:rFonts w:ascii="方正仿宋_GB2312" w:eastAsia="方正仿宋_GB2312" w:hAnsi="方正仿宋_GB2312" w:cs="方正仿宋_GB2312"/>
          <w:b/>
          <w:bCs/>
          <w:spacing w:val="8"/>
          <w:sz w:val="23"/>
          <w:szCs w:val="23"/>
          <w14:textOutline w14:w="3175" w14:cap="flat" w14:cmpd="sng" w14:algn="ctr">
            <w14:solidFill>
              <w14:srgbClr w14:val="000000"/>
            </w14:solidFill>
            <w14:prstDash w14:val="solid"/>
            <w14:miter w14:lim="0"/>
          </w14:textOutline>
        </w:rPr>
      </w:pPr>
      <w:r>
        <w:rPr>
          <w:rFonts w:ascii="方正仿宋_GB2312" w:eastAsia="方正仿宋_GB2312" w:hAnsi="方正仿宋_GB2312" w:cs="方正仿宋_GB2312" w:hint="eastAsia"/>
          <w:b/>
          <w:bCs/>
          <w:spacing w:val="8"/>
          <w:sz w:val="23"/>
          <w:szCs w:val="23"/>
          <w14:textOutline w14:w="3175" w14:cap="flat" w14:cmpd="sng" w14:algn="ctr">
            <w14:solidFill>
              <w14:srgbClr w14:val="000000"/>
            </w14:solidFill>
            <w14:prstDash w14:val="solid"/>
            <w14:miter w14:lim="0"/>
          </w14:textOutline>
        </w:rPr>
        <w:t>2、任务道具</w:t>
      </w:r>
    </w:p>
    <w:p w14:paraId="594420B5" w14:textId="77777777" w:rsidR="008D7993" w:rsidRDefault="00000000">
      <w:pPr>
        <w:spacing w:line="560" w:lineRule="atLeast"/>
        <w:ind w:firstLineChars="200" w:firstLine="452"/>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场地上除得分道具外的其他道具，如污水处理厂模型；</w:t>
      </w:r>
    </w:p>
    <w:p w14:paraId="25A7B4B8" w14:textId="77777777" w:rsidR="008D7993" w:rsidRDefault="00000000">
      <w:pPr>
        <w:spacing w:line="560" w:lineRule="atLeast"/>
        <w:ind w:left="23" w:firstLineChars="400" w:firstLine="1002"/>
        <w:rPr>
          <w:rFonts w:ascii="方正仿宋_GB2312" w:eastAsia="方正仿宋_GB2312" w:hAnsi="方正仿宋_GB2312" w:cs="方正仿宋_GB2312"/>
          <w:b/>
          <w:bCs/>
          <w:spacing w:val="8"/>
          <w:sz w:val="23"/>
          <w:szCs w:val="23"/>
          <w14:textOutline w14:w="3175" w14:cap="flat" w14:cmpd="sng" w14:algn="ctr">
            <w14:solidFill>
              <w14:srgbClr w14:val="000000"/>
            </w14:solidFill>
            <w14:prstDash w14:val="solid"/>
            <w14:miter w14:lim="0"/>
          </w14:textOutline>
        </w:rPr>
      </w:pPr>
      <w:r>
        <w:rPr>
          <w:rFonts w:ascii="方正仿宋_GB2312" w:eastAsia="方正仿宋_GB2312" w:hAnsi="方正仿宋_GB2312" w:cs="方正仿宋_GB2312" w:hint="eastAsia"/>
          <w:b/>
          <w:bCs/>
          <w:spacing w:val="8"/>
          <w:sz w:val="23"/>
          <w:szCs w:val="23"/>
          <w14:textOutline w14:w="3175" w14:cap="flat" w14:cmpd="sng" w14:algn="ctr">
            <w14:solidFill>
              <w14:srgbClr w14:val="000000"/>
            </w14:solidFill>
            <w14:prstDash w14:val="solid"/>
            <w14:miter w14:lim="0"/>
          </w14:textOutline>
        </w:rPr>
        <w:t>3、即时得分</w:t>
      </w:r>
    </w:p>
    <w:p w14:paraId="2DCCBF13" w14:textId="77777777" w:rsidR="008D7993" w:rsidRDefault="00000000">
      <w:pPr>
        <w:spacing w:line="560" w:lineRule="atLeast"/>
        <w:ind w:left="17" w:right="13" w:firstLine="478"/>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比赛过程中，满足得分状态即刻得分，后续任务道具、得分道具及机器人的状态改变不影响该任务得分。</w:t>
      </w:r>
    </w:p>
    <w:p w14:paraId="22CB19A4" w14:textId="77777777" w:rsidR="008D7993" w:rsidRDefault="00000000">
      <w:pPr>
        <w:spacing w:line="560" w:lineRule="atLeast"/>
        <w:ind w:left="23" w:firstLineChars="400" w:firstLine="1002"/>
        <w:rPr>
          <w:rFonts w:ascii="方正仿宋_GB2312" w:eastAsia="方正仿宋_GB2312" w:hAnsi="方正仿宋_GB2312" w:cs="方正仿宋_GB2312"/>
          <w:b/>
          <w:bCs/>
          <w:spacing w:val="8"/>
          <w:sz w:val="23"/>
          <w:szCs w:val="23"/>
          <w14:textOutline w14:w="3175" w14:cap="flat" w14:cmpd="sng" w14:algn="ctr">
            <w14:solidFill>
              <w14:srgbClr w14:val="000000"/>
            </w14:solidFill>
            <w14:prstDash w14:val="solid"/>
            <w14:miter w14:lim="0"/>
          </w14:textOutline>
        </w:rPr>
      </w:pPr>
      <w:r>
        <w:rPr>
          <w:rFonts w:ascii="方正仿宋_GB2312" w:eastAsia="方正仿宋_GB2312" w:hAnsi="方正仿宋_GB2312" w:cs="方正仿宋_GB2312" w:hint="eastAsia"/>
          <w:b/>
          <w:bCs/>
          <w:spacing w:val="8"/>
          <w:sz w:val="23"/>
          <w:szCs w:val="23"/>
          <w14:textOutline w14:w="3175" w14:cap="flat" w14:cmpd="sng" w14:algn="ctr">
            <w14:solidFill>
              <w14:srgbClr w14:val="000000"/>
            </w14:solidFill>
            <w14:prstDash w14:val="solid"/>
            <w14:miter w14:lim="0"/>
          </w14:textOutline>
        </w:rPr>
        <w:t>4、最终状态得分</w:t>
      </w:r>
    </w:p>
    <w:p w14:paraId="64A364F8" w14:textId="77777777" w:rsidR="008D7993" w:rsidRDefault="00000000">
      <w:pPr>
        <w:spacing w:line="560" w:lineRule="atLeast"/>
        <w:ind w:right="11" w:firstLineChars="200" w:firstLine="452"/>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比赛结束后，裁判根据赛台上任务道具、得分道具或机器人的最终状态来判定得分。</w:t>
      </w:r>
    </w:p>
    <w:p w14:paraId="6B65675E" w14:textId="77777777" w:rsidR="008D7993" w:rsidRDefault="00000000">
      <w:pPr>
        <w:spacing w:line="560" w:lineRule="atLeast"/>
        <w:ind w:firstLineChars="100" w:firstLine="298"/>
        <w:rPr>
          <w:rFonts w:ascii="楷体" w:eastAsia="楷体" w:hAnsi="楷体" w:cs="楷体"/>
          <w:spacing w:val="-11"/>
          <w:sz w:val="32"/>
          <w:szCs w:val="32"/>
          <w14:textOutline w14:w="3175" w14:cap="flat" w14:cmpd="sng" w14:algn="ctr">
            <w14:solidFill>
              <w14:srgbClr w14:val="000000"/>
            </w14:solidFill>
            <w14:prstDash w14:val="solid"/>
            <w14:miter w14:lim="0"/>
          </w14:textOutline>
        </w:rPr>
      </w:pPr>
      <w:r>
        <w:rPr>
          <w:rFonts w:ascii="楷体" w:eastAsia="楷体" w:hAnsi="楷体" w:cs="楷体" w:hint="eastAsia"/>
          <w:spacing w:val="-11"/>
          <w:sz w:val="32"/>
          <w:szCs w:val="32"/>
          <w14:textOutline w14:w="3175" w14:cap="flat" w14:cmpd="sng" w14:algn="ctr">
            <w14:solidFill>
              <w14:srgbClr w14:val="000000"/>
            </w14:solidFill>
            <w14:prstDash w14:val="solid"/>
            <w14:miter w14:lim="0"/>
          </w14:textOutline>
        </w:rPr>
        <w:t>（三）任务说明</w:t>
      </w:r>
    </w:p>
    <w:p w14:paraId="2C3B62DB" w14:textId="77777777" w:rsidR="008D7993" w:rsidRDefault="00000000">
      <w:pPr>
        <w:spacing w:line="560" w:lineRule="atLeast"/>
        <w:ind w:left="17" w:right="13" w:firstLine="478"/>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比赛总时长为3分钟，其中，准备阶段30秒，比赛阶段2分30秒。比赛任务共6个公开任务1个现场任务，任务分值为300分，选手可自己定义完成各项任务的次序。</w:t>
      </w:r>
    </w:p>
    <w:p w14:paraId="7D4C4000" w14:textId="77777777" w:rsidR="008D7993" w:rsidRDefault="008D7993">
      <w:pPr>
        <w:spacing w:line="560" w:lineRule="atLeast"/>
        <w:ind w:left="23" w:firstLineChars="400" w:firstLine="1002"/>
        <w:rPr>
          <w:rFonts w:ascii="方正仿宋_GB2312" w:eastAsia="方正仿宋_GB2312" w:hAnsi="方正仿宋_GB2312" w:cs="方正仿宋_GB2312"/>
          <w:b/>
          <w:bCs/>
          <w:spacing w:val="8"/>
          <w:sz w:val="23"/>
          <w:szCs w:val="23"/>
          <w14:textOutline w14:w="3175" w14:cap="flat" w14:cmpd="sng" w14:algn="ctr">
            <w14:solidFill>
              <w14:srgbClr w14:val="000000"/>
            </w14:solidFill>
            <w14:prstDash w14:val="solid"/>
            <w14:miter w14:lim="0"/>
          </w14:textOutline>
        </w:rPr>
      </w:pPr>
    </w:p>
    <w:p w14:paraId="71403509" w14:textId="77777777" w:rsidR="008D7993" w:rsidRDefault="008D7993">
      <w:pPr>
        <w:spacing w:line="560" w:lineRule="atLeast"/>
        <w:ind w:left="23" w:firstLineChars="400" w:firstLine="1002"/>
        <w:rPr>
          <w:rFonts w:ascii="方正仿宋_GB2312" w:eastAsia="方正仿宋_GB2312" w:hAnsi="方正仿宋_GB2312" w:cs="方正仿宋_GB2312"/>
          <w:b/>
          <w:bCs/>
          <w:spacing w:val="8"/>
          <w:sz w:val="23"/>
          <w:szCs w:val="23"/>
          <w14:textOutline w14:w="3175" w14:cap="flat" w14:cmpd="sng" w14:algn="ctr">
            <w14:solidFill>
              <w14:srgbClr w14:val="000000"/>
            </w14:solidFill>
            <w14:prstDash w14:val="solid"/>
            <w14:miter w14:lim="0"/>
          </w14:textOutline>
        </w:rPr>
      </w:pPr>
    </w:p>
    <w:p w14:paraId="473F8FFB" w14:textId="77777777" w:rsidR="008D7993" w:rsidRDefault="00000000">
      <w:pPr>
        <w:spacing w:line="560" w:lineRule="atLeast"/>
        <w:ind w:left="23" w:firstLineChars="400" w:firstLine="1002"/>
        <w:rPr>
          <w:rFonts w:ascii="方正仿宋_GB2312" w:eastAsia="方正仿宋_GB2312" w:hAnsi="方正仿宋_GB2312" w:cs="方正仿宋_GB2312"/>
          <w:b/>
          <w:bCs/>
          <w:spacing w:val="8"/>
          <w:sz w:val="23"/>
          <w:szCs w:val="23"/>
          <w14:textOutline w14:w="3175" w14:cap="flat" w14:cmpd="sng" w14:algn="ctr">
            <w14:solidFill>
              <w14:srgbClr w14:val="000000"/>
            </w14:solidFill>
            <w14:prstDash w14:val="solid"/>
            <w14:miter w14:lim="0"/>
          </w14:textOutline>
        </w:rPr>
      </w:pPr>
      <w:r>
        <w:rPr>
          <w:rFonts w:ascii="方正仿宋_GB2312" w:eastAsia="方正仿宋_GB2312" w:hAnsi="方正仿宋_GB2312" w:cs="方正仿宋_GB2312" w:hint="eastAsia"/>
          <w:b/>
          <w:bCs/>
          <w:spacing w:val="8"/>
          <w:sz w:val="23"/>
          <w:szCs w:val="23"/>
          <w14:textOutline w14:w="3175" w14:cap="flat" w14:cmpd="sng" w14:algn="ctr">
            <w14:solidFill>
              <w14:srgbClr w14:val="000000"/>
            </w14:solidFill>
            <w14:prstDash w14:val="solid"/>
            <w14:miter w14:lim="0"/>
          </w14:textOutline>
        </w:rPr>
        <w:lastRenderedPageBreak/>
        <w:t>1、任务一：污水处理</w:t>
      </w:r>
    </w:p>
    <w:p w14:paraId="6C8377CF" w14:textId="77777777" w:rsidR="008D7993" w:rsidRDefault="00000000">
      <w:pPr>
        <w:spacing w:line="560" w:lineRule="atLeast"/>
        <w:ind w:right="13" w:firstLine="420"/>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任务情景：工业污水中可能含有大量有害物质，如重金属、化学污染物、有毒有害的有机物和病原微生物等。如果不对污水处理直接排放大海，这些物质会对海洋生物造成直接危害，破坏海洋生态系统的平衡。</w:t>
      </w:r>
    </w:p>
    <w:p w14:paraId="0A98220F" w14:textId="77777777" w:rsidR="008D7993" w:rsidRDefault="00000000">
      <w:pPr>
        <w:spacing w:line="560" w:lineRule="atLeast"/>
        <w:ind w:right="13" w:firstLine="420"/>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任务要求：机器人需先维修好污水输送管道让污水流入处理厂，然后转动排水阀门将处理过的干净水排放出去。</w:t>
      </w:r>
    </w:p>
    <w:tbl>
      <w:tblPr>
        <w:tblStyle w:val="a5"/>
        <w:tblW w:w="5000" w:type="pct"/>
        <w:tblLook w:val="04A0" w:firstRow="1" w:lastRow="0" w:firstColumn="1" w:lastColumn="0" w:noHBand="0" w:noVBand="1"/>
      </w:tblPr>
      <w:tblGrid>
        <w:gridCol w:w="451"/>
        <w:gridCol w:w="8071"/>
      </w:tblGrid>
      <w:tr w:rsidR="008D7993" w14:paraId="6C170DFD" w14:textId="77777777">
        <w:tc>
          <w:tcPr>
            <w:tcW w:w="705" w:type="pct"/>
            <w:vAlign w:val="center"/>
          </w:tcPr>
          <w:p w14:paraId="095F559F" w14:textId="77777777" w:rsidR="008D7993" w:rsidRDefault="00000000">
            <w:pPr>
              <w:widowControl/>
              <w:ind w:right="13"/>
              <w:jc w:val="both"/>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初始状态</w:t>
            </w:r>
          </w:p>
        </w:tc>
        <w:tc>
          <w:tcPr>
            <w:tcW w:w="4294" w:type="pct"/>
            <w:vAlign w:val="center"/>
          </w:tcPr>
          <w:p w14:paraId="296462C5" w14:textId="77777777" w:rsidR="008D7993" w:rsidRDefault="008D7993">
            <w:pPr>
              <w:widowControl/>
              <w:ind w:right="13"/>
              <w:jc w:val="both"/>
            </w:pPr>
          </w:p>
          <w:p w14:paraId="0B2DE747" w14:textId="77777777" w:rsidR="008D7993" w:rsidRDefault="00000000">
            <w:pPr>
              <w:widowControl/>
              <w:ind w:right="13"/>
              <w:jc w:val="both"/>
            </w:pPr>
            <w:r>
              <w:rPr>
                <w:noProof/>
              </w:rPr>
              <w:drawing>
                <wp:inline distT="0" distB="0" distL="114300" distR="114300" wp14:anchorId="274F9242" wp14:editId="32AAC0B3">
                  <wp:extent cx="5052695" cy="2547620"/>
                  <wp:effectExtent l="0" t="0" r="5080" b="5080"/>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10"/>
                          <a:stretch>
                            <a:fillRect/>
                          </a:stretch>
                        </pic:blipFill>
                        <pic:spPr>
                          <a:xfrm>
                            <a:off x="0" y="0"/>
                            <a:ext cx="5052695" cy="2547620"/>
                          </a:xfrm>
                          <a:prstGeom prst="rect">
                            <a:avLst/>
                          </a:prstGeom>
                          <a:noFill/>
                          <a:ln>
                            <a:noFill/>
                          </a:ln>
                        </pic:spPr>
                      </pic:pic>
                    </a:graphicData>
                  </a:graphic>
                </wp:inline>
              </w:drawing>
            </w:r>
          </w:p>
          <w:p w14:paraId="7B0E3BBF" w14:textId="77777777" w:rsidR="008D7993" w:rsidRDefault="00000000">
            <w:pPr>
              <w:widowControl/>
              <w:ind w:right="13"/>
              <w:jc w:val="both"/>
            </w:pPr>
            <w:r>
              <w:rPr>
                <w:noProof/>
              </w:rPr>
              <w:drawing>
                <wp:inline distT="0" distB="0" distL="114300" distR="114300" wp14:anchorId="5BAF5AE2" wp14:editId="713E715B">
                  <wp:extent cx="5055235" cy="942975"/>
                  <wp:effectExtent l="0" t="0" r="2540" b="0"/>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pic:cNvPicPr>
                            <a:picLocks noChangeAspect="1"/>
                          </pic:cNvPicPr>
                        </pic:nvPicPr>
                        <pic:blipFill>
                          <a:blip r:embed="rId11"/>
                          <a:stretch>
                            <a:fillRect/>
                          </a:stretch>
                        </pic:blipFill>
                        <pic:spPr>
                          <a:xfrm>
                            <a:off x="0" y="0"/>
                            <a:ext cx="5055235" cy="942975"/>
                          </a:xfrm>
                          <a:prstGeom prst="rect">
                            <a:avLst/>
                          </a:prstGeom>
                          <a:noFill/>
                          <a:ln>
                            <a:noFill/>
                          </a:ln>
                        </pic:spPr>
                      </pic:pic>
                    </a:graphicData>
                  </a:graphic>
                </wp:inline>
              </w:drawing>
            </w:r>
          </w:p>
        </w:tc>
      </w:tr>
      <w:tr w:rsidR="008D7993" w14:paraId="646244B0" w14:textId="77777777">
        <w:trPr>
          <w:trHeight w:val="90"/>
        </w:trPr>
        <w:tc>
          <w:tcPr>
            <w:tcW w:w="705" w:type="pct"/>
            <w:vAlign w:val="center"/>
          </w:tcPr>
          <w:p w14:paraId="4B8089A3" w14:textId="77777777" w:rsidR="008D7993" w:rsidRDefault="00000000">
            <w:pPr>
              <w:widowControl/>
              <w:ind w:right="13"/>
              <w:jc w:val="both"/>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得分状态</w:t>
            </w:r>
          </w:p>
        </w:tc>
        <w:tc>
          <w:tcPr>
            <w:tcW w:w="4294" w:type="pct"/>
            <w:vAlign w:val="center"/>
          </w:tcPr>
          <w:p w14:paraId="1D2D0D41" w14:textId="77777777" w:rsidR="008D7993" w:rsidRDefault="00000000">
            <w:pPr>
              <w:widowControl/>
              <w:ind w:right="13"/>
              <w:jc w:val="both"/>
            </w:pPr>
            <w:r>
              <w:rPr>
                <w:noProof/>
              </w:rPr>
              <w:drawing>
                <wp:inline distT="0" distB="0" distL="114300" distR="114300" wp14:anchorId="038FA76C" wp14:editId="39169B59">
                  <wp:extent cx="3728720" cy="1092200"/>
                  <wp:effectExtent l="0" t="0" r="5080" b="3175"/>
                  <wp:docPr id="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
                          <pic:cNvPicPr>
                            <a:picLocks noChangeAspect="1"/>
                          </pic:cNvPicPr>
                        </pic:nvPicPr>
                        <pic:blipFill>
                          <a:blip r:embed="rId12"/>
                          <a:stretch>
                            <a:fillRect/>
                          </a:stretch>
                        </pic:blipFill>
                        <pic:spPr>
                          <a:xfrm>
                            <a:off x="0" y="0"/>
                            <a:ext cx="3728720" cy="1092200"/>
                          </a:xfrm>
                          <a:prstGeom prst="rect">
                            <a:avLst/>
                          </a:prstGeom>
                          <a:noFill/>
                          <a:ln>
                            <a:noFill/>
                          </a:ln>
                        </pic:spPr>
                      </pic:pic>
                    </a:graphicData>
                  </a:graphic>
                </wp:inline>
              </w:drawing>
            </w:r>
          </w:p>
        </w:tc>
      </w:tr>
      <w:tr w:rsidR="008D7993" w14:paraId="3B969816" w14:textId="77777777">
        <w:tc>
          <w:tcPr>
            <w:tcW w:w="705" w:type="pct"/>
            <w:vAlign w:val="center"/>
          </w:tcPr>
          <w:p w14:paraId="28F1F81E" w14:textId="77777777" w:rsidR="008D7993" w:rsidRDefault="00000000">
            <w:pPr>
              <w:widowControl/>
              <w:ind w:right="13"/>
              <w:jc w:val="both"/>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得分标准</w:t>
            </w:r>
          </w:p>
        </w:tc>
        <w:tc>
          <w:tcPr>
            <w:tcW w:w="4294" w:type="pct"/>
            <w:vAlign w:val="center"/>
          </w:tcPr>
          <w:p w14:paraId="65C86B1E" w14:textId="77777777" w:rsidR="008D7993" w:rsidRDefault="00000000">
            <w:pPr>
              <w:widowControl/>
              <w:numPr>
                <w:ilvl w:val="0"/>
                <w:numId w:val="1"/>
              </w:numPr>
              <w:ind w:right="13"/>
              <w:jc w:val="both"/>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该任务为最终状态得分；</w:t>
            </w:r>
          </w:p>
          <w:p w14:paraId="54C23E08" w14:textId="77777777" w:rsidR="008D7993" w:rsidRDefault="00000000">
            <w:pPr>
              <w:widowControl/>
              <w:numPr>
                <w:ilvl w:val="0"/>
                <w:numId w:val="1"/>
              </w:numPr>
              <w:ind w:right="13"/>
              <w:jc w:val="both"/>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每个水滴都是独立的个体，水滴需要接触场地才可得分；</w:t>
            </w:r>
          </w:p>
          <w:p w14:paraId="3AD29478" w14:textId="77777777" w:rsidR="008D7993" w:rsidRDefault="00000000">
            <w:pPr>
              <w:widowControl/>
              <w:numPr>
                <w:ilvl w:val="0"/>
                <w:numId w:val="1"/>
              </w:numPr>
              <w:ind w:right="13"/>
              <w:jc w:val="both"/>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每个水滴模型10分。</w:t>
            </w:r>
          </w:p>
        </w:tc>
      </w:tr>
      <w:tr w:rsidR="008D7993" w14:paraId="171C4F1F" w14:textId="77777777">
        <w:tc>
          <w:tcPr>
            <w:tcW w:w="705" w:type="pct"/>
            <w:vAlign w:val="center"/>
          </w:tcPr>
          <w:p w14:paraId="1B554B54" w14:textId="77777777" w:rsidR="008D7993" w:rsidRDefault="00000000">
            <w:pPr>
              <w:widowControl/>
              <w:ind w:right="13"/>
              <w:jc w:val="both"/>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任务得分</w:t>
            </w:r>
          </w:p>
        </w:tc>
        <w:tc>
          <w:tcPr>
            <w:tcW w:w="4294" w:type="pct"/>
            <w:vAlign w:val="center"/>
          </w:tcPr>
          <w:p w14:paraId="323785FF" w14:textId="77777777" w:rsidR="008D7993" w:rsidRDefault="00000000">
            <w:pPr>
              <w:widowControl/>
              <w:ind w:right="13"/>
              <w:jc w:val="both"/>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共30分。</w:t>
            </w:r>
          </w:p>
        </w:tc>
      </w:tr>
    </w:tbl>
    <w:p w14:paraId="341416AE" w14:textId="77777777" w:rsidR="008D7993" w:rsidRDefault="00000000">
      <w:pPr>
        <w:spacing w:line="560" w:lineRule="atLeast"/>
        <w:ind w:firstLineChars="400" w:firstLine="1002"/>
        <w:rPr>
          <w:rFonts w:ascii="方正仿宋_GB2312" w:eastAsia="方正仿宋_GB2312" w:hAnsi="方正仿宋_GB2312" w:cs="方正仿宋_GB2312"/>
          <w:b/>
          <w:bCs/>
          <w:spacing w:val="8"/>
          <w:sz w:val="23"/>
          <w:szCs w:val="23"/>
          <w14:textOutline w14:w="3175" w14:cap="flat" w14:cmpd="sng" w14:algn="ctr">
            <w14:solidFill>
              <w14:srgbClr w14:val="000000"/>
            </w14:solidFill>
            <w14:prstDash w14:val="solid"/>
            <w14:miter w14:lim="0"/>
          </w14:textOutline>
        </w:rPr>
      </w:pPr>
      <w:r>
        <w:rPr>
          <w:rFonts w:ascii="方正仿宋_GB2312" w:eastAsia="方正仿宋_GB2312" w:hAnsi="方正仿宋_GB2312" w:cs="方正仿宋_GB2312" w:hint="eastAsia"/>
          <w:b/>
          <w:bCs/>
          <w:spacing w:val="8"/>
          <w:sz w:val="23"/>
          <w:szCs w:val="23"/>
          <w14:textOutline w14:w="3175" w14:cap="flat" w14:cmpd="sng" w14:algn="ctr">
            <w14:solidFill>
              <w14:srgbClr w14:val="000000"/>
            </w14:solidFill>
            <w14:prstDash w14:val="solid"/>
            <w14:miter w14:lim="0"/>
          </w14:textOutline>
        </w:rPr>
        <w:lastRenderedPageBreak/>
        <w:t>2、任务二：解救海洋动物</w:t>
      </w:r>
    </w:p>
    <w:p w14:paraId="01B6D074" w14:textId="77777777" w:rsidR="008D7993" w:rsidRDefault="00000000">
      <w:pPr>
        <w:spacing w:line="560" w:lineRule="atLeast"/>
        <w:ind w:right="13" w:firstLineChars="200" w:firstLine="452"/>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任务情景：鲸鱼依赖回声和地磁场来定位导航，如果受到磁场或声呐的干扰，鲸鱼可能会失去方向感，导致搁浅。</w:t>
      </w:r>
    </w:p>
    <w:p w14:paraId="5D67B14E" w14:textId="77777777" w:rsidR="008D7993" w:rsidRDefault="00000000">
      <w:pPr>
        <w:spacing w:line="560" w:lineRule="atLeast"/>
        <w:ind w:right="13" w:firstLineChars="200" w:firstLine="452"/>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任务要求：机器人需要将受伤的鲸鱼送往海洋馆进行救治。</w:t>
      </w:r>
    </w:p>
    <w:tbl>
      <w:tblPr>
        <w:tblStyle w:val="a5"/>
        <w:tblW w:w="4999" w:type="pct"/>
        <w:tblLook w:val="04A0" w:firstRow="1" w:lastRow="0" w:firstColumn="1" w:lastColumn="0" w:noHBand="0" w:noVBand="1"/>
      </w:tblPr>
      <w:tblGrid>
        <w:gridCol w:w="452"/>
        <w:gridCol w:w="8070"/>
      </w:tblGrid>
      <w:tr w:rsidR="008D7993" w14:paraId="30C950B0" w14:textId="77777777">
        <w:tc>
          <w:tcPr>
            <w:tcW w:w="710" w:type="pct"/>
            <w:vAlign w:val="center"/>
          </w:tcPr>
          <w:p w14:paraId="6E09DBE5" w14:textId="77777777" w:rsidR="008D7993" w:rsidRDefault="00000000">
            <w:pPr>
              <w:widowControl/>
              <w:ind w:right="13"/>
              <w:jc w:val="both"/>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初始状态</w:t>
            </w:r>
          </w:p>
        </w:tc>
        <w:tc>
          <w:tcPr>
            <w:tcW w:w="4289" w:type="pct"/>
            <w:vAlign w:val="center"/>
          </w:tcPr>
          <w:p w14:paraId="0B45D9E1" w14:textId="77777777" w:rsidR="008D7993" w:rsidRDefault="00000000">
            <w:pPr>
              <w:widowControl/>
              <w:ind w:right="13"/>
              <w:jc w:val="both"/>
              <w:rPr>
                <w:rFonts w:ascii="微软雅黑" w:eastAsia="微软雅黑" w:hAnsi="微软雅黑" w:cs="微软雅黑"/>
                <w:color w:val="262626"/>
                <w:sz w:val="24"/>
                <w:szCs w:val="24"/>
                <w:lang w:bidi="ar"/>
              </w:rPr>
            </w:pPr>
            <w:r>
              <w:rPr>
                <w:noProof/>
              </w:rPr>
              <w:drawing>
                <wp:inline distT="0" distB="0" distL="114300" distR="114300" wp14:anchorId="33527941" wp14:editId="7E0276DF">
                  <wp:extent cx="5022850" cy="2533650"/>
                  <wp:effectExtent l="0" t="0" r="6350" b="0"/>
                  <wp:docPr id="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4"/>
                          <pic:cNvPicPr>
                            <a:picLocks noChangeAspect="1"/>
                          </pic:cNvPicPr>
                        </pic:nvPicPr>
                        <pic:blipFill>
                          <a:blip r:embed="rId13"/>
                          <a:stretch>
                            <a:fillRect/>
                          </a:stretch>
                        </pic:blipFill>
                        <pic:spPr>
                          <a:xfrm>
                            <a:off x="0" y="0"/>
                            <a:ext cx="5022850" cy="2533650"/>
                          </a:xfrm>
                          <a:prstGeom prst="rect">
                            <a:avLst/>
                          </a:prstGeom>
                          <a:noFill/>
                          <a:ln>
                            <a:noFill/>
                          </a:ln>
                        </pic:spPr>
                      </pic:pic>
                    </a:graphicData>
                  </a:graphic>
                </wp:inline>
              </w:drawing>
            </w:r>
          </w:p>
          <w:p w14:paraId="11C43F9E" w14:textId="77777777" w:rsidR="008D7993" w:rsidRDefault="00000000">
            <w:pPr>
              <w:widowControl/>
              <w:ind w:right="13"/>
              <w:jc w:val="both"/>
              <w:rPr>
                <w:rFonts w:ascii="微软雅黑" w:eastAsia="微软雅黑" w:hAnsi="微软雅黑" w:cs="微软雅黑"/>
                <w:color w:val="262626"/>
                <w:sz w:val="24"/>
                <w:szCs w:val="24"/>
                <w:lang w:bidi="ar"/>
              </w:rPr>
            </w:pPr>
            <w:r>
              <w:rPr>
                <w:rFonts w:ascii="微软雅黑" w:eastAsia="微软雅黑" w:hAnsi="微软雅黑" w:cs="微软雅黑" w:hint="eastAsia"/>
                <w:color w:val="262626"/>
                <w:sz w:val="24"/>
                <w:szCs w:val="24"/>
                <w:lang w:bidi="ar"/>
              </w:rPr>
              <w:t xml:space="preserve"> </w:t>
            </w:r>
            <w:r>
              <w:rPr>
                <w:noProof/>
              </w:rPr>
              <w:drawing>
                <wp:inline distT="0" distB="0" distL="114300" distR="114300" wp14:anchorId="3F97350F" wp14:editId="26DB5798">
                  <wp:extent cx="4164330" cy="1636395"/>
                  <wp:effectExtent l="0" t="0" r="7620" b="1905"/>
                  <wp:docPr id="1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6"/>
                          <pic:cNvPicPr>
                            <a:picLocks noChangeAspect="1"/>
                          </pic:cNvPicPr>
                        </pic:nvPicPr>
                        <pic:blipFill>
                          <a:blip r:embed="rId14"/>
                          <a:stretch>
                            <a:fillRect/>
                          </a:stretch>
                        </pic:blipFill>
                        <pic:spPr>
                          <a:xfrm>
                            <a:off x="0" y="0"/>
                            <a:ext cx="4164330" cy="1636395"/>
                          </a:xfrm>
                          <a:prstGeom prst="rect">
                            <a:avLst/>
                          </a:prstGeom>
                          <a:noFill/>
                          <a:ln>
                            <a:noFill/>
                          </a:ln>
                        </pic:spPr>
                      </pic:pic>
                    </a:graphicData>
                  </a:graphic>
                </wp:inline>
              </w:drawing>
            </w:r>
          </w:p>
        </w:tc>
      </w:tr>
      <w:tr w:rsidR="008D7993" w14:paraId="2CBC21A6" w14:textId="77777777">
        <w:trPr>
          <w:trHeight w:val="90"/>
        </w:trPr>
        <w:tc>
          <w:tcPr>
            <w:tcW w:w="710" w:type="pct"/>
            <w:vAlign w:val="center"/>
          </w:tcPr>
          <w:p w14:paraId="362943EF" w14:textId="77777777" w:rsidR="008D7993" w:rsidRDefault="00000000">
            <w:pPr>
              <w:widowControl/>
              <w:ind w:right="13"/>
              <w:jc w:val="both"/>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得分状态</w:t>
            </w:r>
          </w:p>
        </w:tc>
        <w:tc>
          <w:tcPr>
            <w:tcW w:w="4289" w:type="pct"/>
            <w:vAlign w:val="center"/>
          </w:tcPr>
          <w:p w14:paraId="681FF30D" w14:textId="77777777" w:rsidR="008D7993" w:rsidRDefault="00000000">
            <w:pPr>
              <w:widowControl/>
              <w:ind w:right="13"/>
              <w:jc w:val="both"/>
              <w:rPr>
                <w:rFonts w:ascii="方正仿宋_GB2312" w:eastAsia="方正仿宋_GB2312" w:hAnsi="方正仿宋_GB2312" w:cs="方正仿宋_GB2312"/>
                <w:color w:val="262626"/>
                <w:spacing w:val="-2"/>
                <w:sz w:val="23"/>
                <w:szCs w:val="23"/>
              </w:rPr>
            </w:pPr>
            <w:r>
              <w:rPr>
                <w:noProof/>
              </w:rPr>
              <w:drawing>
                <wp:inline distT="0" distB="0" distL="114300" distR="114300" wp14:anchorId="47BC1F36" wp14:editId="17062EEA">
                  <wp:extent cx="5048250" cy="944880"/>
                  <wp:effectExtent l="0" t="0" r="0" b="7620"/>
                  <wp:docPr id="1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
                          <pic:cNvPicPr>
                            <a:picLocks noChangeAspect="1"/>
                          </pic:cNvPicPr>
                        </pic:nvPicPr>
                        <pic:blipFill>
                          <a:blip r:embed="rId15"/>
                          <a:stretch>
                            <a:fillRect/>
                          </a:stretch>
                        </pic:blipFill>
                        <pic:spPr>
                          <a:xfrm>
                            <a:off x="0" y="0"/>
                            <a:ext cx="5048250" cy="944880"/>
                          </a:xfrm>
                          <a:prstGeom prst="rect">
                            <a:avLst/>
                          </a:prstGeom>
                          <a:noFill/>
                          <a:ln>
                            <a:noFill/>
                          </a:ln>
                        </pic:spPr>
                      </pic:pic>
                    </a:graphicData>
                  </a:graphic>
                </wp:inline>
              </w:drawing>
            </w:r>
          </w:p>
        </w:tc>
      </w:tr>
      <w:tr w:rsidR="008D7993" w14:paraId="2725EE38" w14:textId="77777777">
        <w:trPr>
          <w:trHeight w:val="1939"/>
        </w:trPr>
        <w:tc>
          <w:tcPr>
            <w:tcW w:w="710" w:type="pct"/>
            <w:vAlign w:val="center"/>
          </w:tcPr>
          <w:p w14:paraId="4863B4AC" w14:textId="77777777" w:rsidR="008D7993" w:rsidRDefault="00000000">
            <w:pPr>
              <w:widowControl/>
              <w:ind w:right="13"/>
              <w:jc w:val="both"/>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得分标准</w:t>
            </w:r>
          </w:p>
        </w:tc>
        <w:tc>
          <w:tcPr>
            <w:tcW w:w="4289" w:type="pct"/>
            <w:vAlign w:val="center"/>
          </w:tcPr>
          <w:p w14:paraId="3416FC62" w14:textId="77777777" w:rsidR="008D7993" w:rsidRDefault="00000000">
            <w:pPr>
              <w:widowControl/>
              <w:numPr>
                <w:ilvl w:val="0"/>
                <w:numId w:val="2"/>
              </w:numPr>
              <w:ind w:right="13"/>
              <w:jc w:val="both"/>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该任务为最终状态得分；</w:t>
            </w:r>
          </w:p>
          <w:p w14:paraId="70DD0388" w14:textId="77777777" w:rsidR="008D7993" w:rsidRDefault="00000000">
            <w:pPr>
              <w:widowControl/>
              <w:numPr>
                <w:ilvl w:val="0"/>
                <w:numId w:val="2"/>
              </w:numPr>
              <w:ind w:right="13"/>
              <w:jc w:val="both"/>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代表鲸鱼的任务道具垂直投影只接触到浅蓝色水池区域得10分；</w:t>
            </w:r>
          </w:p>
          <w:p w14:paraId="69DD60A1" w14:textId="77777777" w:rsidR="008D7993" w:rsidRDefault="00000000">
            <w:pPr>
              <w:widowControl/>
              <w:numPr>
                <w:ilvl w:val="0"/>
                <w:numId w:val="2"/>
              </w:numPr>
              <w:ind w:right="13"/>
              <w:jc w:val="both"/>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代表鲸鱼的任务道具垂直投影接触到深蓝色水池区域得20；</w:t>
            </w:r>
          </w:p>
          <w:p w14:paraId="6CD0F3CD" w14:textId="77777777" w:rsidR="008D7993" w:rsidRDefault="00000000">
            <w:pPr>
              <w:widowControl/>
              <w:numPr>
                <w:ilvl w:val="0"/>
                <w:numId w:val="2"/>
              </w:numPr>
              <w:ind w:right="13"/>
              <w:jc w:val="both"/>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在将鲸鱼送达后机器人上的LED点阵模块立刻显示爱心图标，且显示时间不少于3秒则加10分。</w:t>
            </w:r>
          </w:p>
        </w:tc>
      </w:tr>
      <w:tr w:rsidR="008D7993" w14:paraId="7D5936AA" w14:textId="77777777">
        <w:tc>
          <w:tcPr>
            <w:tcW w:w="710" w:type="pct"/>
            <w:vAlign w:val="center"/>
          </w:tcPr>
          <w:p w14:paraId="75309FCD" w14:textId="77777777" w:rsidR="008D7993" w:rsidRDefault="00000000">
            <w:pPr>
              <w:widowControl/>
              <w:ind w:right="13"/>
              <w:jc w:val="both"/>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任务得分</w:t>
            </w:r>
          </w:p>
        </w:tc>
        <w:tc>
          <w:tcPr>
            <w:tcW w:w="4289" w:type="pct"/>
            <w:vAlign w:val="center"/>
          </w:tcPr>
          <w:p w14:paraId="656F63EC" w14:textId="77777777" w:rsidR="008D7993" w:rsidRDefault="00000000">
            <w:pPr>
              <w:widowControl/>
              <w:ind w:right="13"/>
              <w:jc w:val="both"/>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共30分。</w:t>
            </w:r>
          </w:p>
        </w:tc>
      </w:tr>
    </w:tbl>
    <w:p w14:paraId="6293011B" w14:textId="77777777" w:rsidR="008D7993" w:rsidRDefault="00000000">
      <w:pPr>
        <w:spacing w:line="560" w:lineRule="atLeast"/>
        <w:ind w:firstLineChars="400" w:firstLine="1002"/>
        <w:rPr>
          <w:rFonts w:ascii="方正仿宋_GB2312" w:eastAsia="方正仿宋_GB2312" w:hAnsi="方正仿宋_GB2312" w:cs="方正仿宋_GB2312"/>
          <w:b/>
          <w:bCs/>
          <w:spacing w:val="8"/>
          <w:sz w:val="23"/>
          <w:szCs w:val="23"/>
          <w14:textOutline w14:w="3175" w14:cap="flat" w14:cmpd="sng" w14:algn="ctr">
            <w14:solidFill>
              <w14:srgbClr w14:val="000000"/>
            </w14:solidFill>
            <w14:prstDash w14:val="solid"/>
            <w14:miter w14:lim="0"/>
          </w14:textOutline>
        </w:rPr>
      </w:pPr>
      <w:r>
        <w:rPr>
          <w:rFonts w:ascii="方正仿宋_GB2312" w:eastAsia="方正仿宋_GB2312" w:hAnsi="方正仿宋_GB2312" w:cs="方正仿宋_GB2312" w:hint="eastAsia"/>
          <w:b/>
          <w:bCs/>
          <w:spacing w:val="8"/>
          <w:sz w:val="23"/>
          <w:szCs w:val="23"/>
          <w14:textOutline w14:w="3175" w14:cap="flat" w14:cmpd="sng" w14:algn="ctr">
            <w14:solidFill>
              <w14:srgbClr w14:val="000000"/>
            </w14:solidFill>
            <w14:prstDash w14:val="solid"/>
            <w14:miter w14:lim="0"/>
          </w14:textOutline>
        </w:rPr>
        <w:lastRenderedPageBreak/>
        <w:t>3、任务三：放置海上浮标</w:t>
      </w:r>
    </w:p>
    <w:p w14:paraId="3C9E51A2" w14:textId="77777777" w:rsidR="008D7993" w:rsidRDefault="00000000">
      <w:pPr>
        <w:spacing w:line="560" w:lineRule="atLeast"/>
        <w:ind w:right="13" w:firstLineChars="200" w:firstLine="452"/>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任务情景：海洋上漂浮的浮标在海洋研究、导航、安全和环境监测中具有多种重要作用。例如‘生物监测浮标’会配备声纳或其他传感器，用于监测海洋生物的活动和分布，有助于海洋生态系统的保护和研究。</w:t>
      </w:r>
    </w:p>
    <w:p w14:paraId="20AE921D" w14:textId="77777777" w:rsidR="008D7993" w:rsidRDefault="00000000">
      <w:pPr>
        <w:spacing w:line="560" w:lineRule="atLeast"/>
        <w:ind w:right="13" w:firstLineChars="200" w:firstLine="452"/>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任务要求：机器人需要运用船上的吊机将浮标放置于海面。</w:t>
      </w:r>
    </w:p>
    <w:tbl>
      <w:tblPr>
        <w:tblStyle w:val="a5"/>
        <w:tblW w:w="0" w:type="auto"/>
        <w:tblLook w:val="04A0" w:firstRow="1" w:lastRow="0" w:firstColumn="1" w:lastColumn="0" w:noHBand="0" w:noVBand="1"/>
      </w:tblPr>
      <w:tblGrid>
        <w:gridCol w:w="451"/>
        <w:gridCol w:w="8071"/>
      </w:tblGrid>
      <w:tr w:rsidR="008D7993" w14:paraId="3789D60C" w14:textId="77777777">
        <w:tc>
          <w:tcPr>
            <w:tcW w:w="1255" w:type="dxa"/>
            <w:vAlign w:val="center"/>
          </w:tcPr>
          <w:p w14:paraId="64282957" w14:textId="77777777" w:rsidR="008D7993" w:rsidRDefault="00000000">
            <w:pPr>
              <w:widowControl/>
              <w:ind w:right="13"/>
              <w:jc w:val="both"/>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初始状态</w:t>
            </w:r>
          </w:p>
        </w:tc>
        <w:tc>
          <w:tcPr>
            <w:tcW w:w="7445" w:type="dxa"/>
            <w:vAlign w:val="center"/>
          </w:tcPr>
          <w:p w14:paraId="73C6E165" w14:textId="77777777" w:rsidR="008D7993" w:rsidRDefault="00000000">
            <w:pPr>
              <w:widowControl/>
              <w:ind w:right="13"/>
              <w:jc w:val="both"/>
            </w:pPr>
            <w:r>
              <w:rPr>
                <w:noProof/>
              </w:rPr>
              <w:drawing>
                <wp:inline distT="0" distB="0" distL="114300" distR="114300" wp14:anchorId="634287BE" wp14:editId="0A5E81D5">
                  <wp:extent cx="5052695" cy="2543810"/>
                  <wp:effectExtent l="0" t="0" r="5080" b="8890"/>
                  <wp:docPr id="12"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8"/>
                          <pic:cNvPicPr>
                            <a:picLocks noChangeAspect="1"/>
                          </pic:cNvPicPr>
                        </pic:nvPicPr>
                        <pic:blipFill>
                          <a:blip r:embed="rId16"/>
                          <a:stretch>
                            <a:fillRect/>
                          </a:stretch>
                        </pic:blipFill>
                        <pic:spPr>
                          <a:xfrm>
                            <a:off x="0" y="0"/>
                            <a:ext cx="5052695" cy="2543810"/>
                          </a:xfrm>
                          <a:prstGeom prst="rect">
                            <a:avLst/>
                          </a:prstGeom>
                          <a:noFill/>
                          <a:ln>
                            <a:noFill/>
                          </a:ln>
                        </pic:spPr>
                      </pic:pic>
                    </a:graphicData>
                  </a:graphic>
                </wp:inline>
              </w:drawing>
            </w:r>
          </w:p>
          <w:p w14:paraId="2FC1C406" w14:textId="77777777" w:rsidR="008D7993" w:rsidRDefault="00000000">
            <w:pPr>
              <w:widowControl/>
              <w:ind w:right="13"/>
              <w:jc w:val="both"/>
              <w:rPr>
                <w:rFonts w:ascii="方正仿宋_GB2312" w:eastAsia="方正仿宋_GB2312" w:hAnsi="方正仿宋_GB2312" w:cs="方正仿宋_GB2312"/>
                <w:color w:val="262626"/>
                <w:spacing w:val="-2"/>
                <w:sz w:val="23"/>
                <w:szCs w:val="23"/>
              </w:rPr>
            </w:pPr>
            <w:r>
              <w:rPr>
                <w:noProof/>
              </w:rPr>
              <w:drawing>
                <wp:inline distT="0" distB="0" distL="114300" distR="114300" wp14:anchorId="66A77AE1" wp14:editId="4221F3E9">
                  <wp:extent cx="3012440" cy="1093470"/>
                  <wp:effectExtent l="0" t="0" r="6985" b="1905"/>
                  <wp:docPr id="13"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9"/>
                          <pic:cNvPicPr>
                            <a:picLocks noChangeAspect="1"/>
                          </pic:cNvPicPr>
                        </pic:nvPicPr>
                        <pic:blipFill>
                          <a:blip r:embed="rId17"/>
                          <a:stretch>
                            <a:fillRect/>
                          </a:stretch>
                        </pic:blipFill>
                        <pic:spPr>
                          <a:xfrm>
                            <a:off x="0" y="0"/>
                            <a:ext cx="3012440" cy="1093470"/>
                          </a:xfrm>
                          <a:prstGeom prst="rect">
                            <a:avLst/>
                          </a:prstGeom>
                          <a:noFill/>
                          <a:ln>
                            <a:noFill/>
                          </a:ln>
                        </pic:spPr>
                      </pic:pic>
                    </a:graphicData>
                  </a:graphic>
                </wp:inline>
              </w:drawing>
            </w:r>
          </w:p>
        </w:tc>
      </w:tr>
      <w:tr w:rsidR="008D7993" w14:paraId="67649697" w14:textId="77777777">
        <w:trPr>
          <w:trHeight w:val="90"/>
        </w:trPr>
        <w:tc>
          <w:tcPr>
            <w:tcW w:w="1255" w:type="dxa"/>
            <w:vAlign w:val="center"/>
          </w:tcPr>
          <w:p w14:paraId="3DE56938" w14:textId="77777777" w:rsidR="008D7993" w:rsidRDefault="00000000">
            <w:pPr>
              <w:widowControl/>
              <w:ind w:right="13"/>
              <w:jc w:val="both"/>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得分状态</w:t>
            </w:r>
          </w:p>
        </w:tc>
        <w:tc>
          <w:tcPr>
            <w:tcW w:w="7445" w:type="dxa"/>
            <w:vAlign w:val="center"/>
          </w:tcPr>
          <w:p w14:paraId="25026189" w14:textId="77777777" w:rsidR="008D7993" w:rsidRDefault="00000000">
            <w:pPr>
              <w:widowControl/>
              <w:ind w:right="13"/>
              <w:jc w:val="both"/>
            </w:pPr>
            <w:r>
              <w:rPr>
                <w:noProof/>
              </w:rPr>
              <w:drawing>
                <wp:inline distT="0" distB="0" distL="114300" distR="114300" wp14:anchorId="2B971A3F" wp14:editId="5ED6AC3D">
                  <wp:extent cx="5046345" cy="1445260"/>
                  <wp:effectExtent l="0" t="0" r="1905" b="2540"/>
                  <wp:docPr id="15"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0"/>
                          <pic:cNvPicPr>
                            <a:picLocks noChangeAspect="1"/>
                          </pic:cNvPicPr>
                        </pic:nvPicPr>
                        <pic:blipFill>
                          <a:blip r:embed="rId18"/>
                          <a:stretch>
                            <a:fillRect/>
                          </a:stretch>
                        </pic:blipFill>
                        <pic:spPr>
                          <a:xfrm>
                            <a:off x="0" y="0"/>
                            <a:ext cx="5046345" cy="1445260"/>
                          </a:xfrm>
                          <a:prstGeom prst="rect">
                            <a:avLst/>
                          </a:prstGeom>
                          <a:noFill/>
                          <a:ln>
                            <a:noFill/>
                          </a:ln>
                        </pic:spPr>
                      </pic:pic>
                    </a:graphicData>
                  </a:graphic>
                </wp:inline>
              </w:drawing>
            </w:r>
          </w:p>
        </w:tc>
      </w:tr>
      <w:tr w:rsidR="008D7993" w14:paraId="01908B94" w14:textId="77777777">
        <w:tc>
          <w:tcPr>
            <w:tcW w:w="1255" w:type="dxa"/>
            <w:vAlign w:val="center"/>
          </w:tcPr>
          <w:p w14:paraId="18F2062F" w14:textId="77777777" w:rsidR="008D7993" w:rsidRDefault="00000000">
            <w:pPr>
              <w:widowControl/>
              <w:ind w:right="13"/>
              <w:jc w:val="both"/>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得分标准</w:t>
            </w:r>
          </w:p>
        </w:tc>
        <w:tc>
          <w:tcPr>
            <w:tcW w:w="7445" w:type="dxa"/>
            <w:vAlign w:val="center"/>
          </w:tcPr>
          <w:p w14:paraId="17E3FF0F" w14:textId="77777777" w:rsidR="008D7993" w:rsidRDefault="00000000">
            <w:pPr>
              <w:widowControl/>
              <w:numPr>
                <w:ilvl w:val="0"/>
                <w:numId w:val="3"/>
              </w:numPr>
              <w:ind w:right="13"/>
              <w:jc w:val="both"/>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该任务为最终状态得分；</w:t>
            </w:r>
          </w:p>
          <w:p w14:paraId="20BCAEF4" w14:textId="77777777" w:rsidR="008D7993" w:rsidRDefault="00000000">
            <w:pPr>
              <w:widowControl/>
              <w:numPr>
                <w:ilvl w:val="0"/>
                <w:numId w:val="3"/>
              </w:numPr>
              <w:ind w:right="13"/>
              <w:jc w:val="both"/>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代表浮标的积木身体任意部分接触场地图纸即可得20分。</w:t>
            </w:r>
          </w:p>
        </w:tc>
      </w:tr>
      <w:tr w:rsidR="008D7993" w14:paraId="4C9618EF" w14:textId="77777777">
        <w:tc>
          <w:tcPr>
            <w:tcW w:w="1255" w:type="dxa"/>
            <w:vAlign w:val="center"/>
          </w:tcPr>
          <w:p w14:paraId="21476471" w14:textId="77777777" w:rsidR="008D7993" w:rsidRDefault="00000000">
            <w:pPr>
              <w:widowControl/>
              <w:ind w:right="13"/>
              <w:jc w:val="both"/>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任务得分</w:t>
            </w:r>
          </w:p>
        </w:tc>
        <w:tc>
          <w:tcPr>
            <w:tcW w:w="7445" w:type="dxa"/>
            <w:vAlign w:val="center"/>
          </w:tcPr>
          <w:p w14:paraId="4AE4F4F4" w14:textId="77777777" w:rsidR="008D7993" w:rsidRDefault="00000000">
            <w:pPr>
              <w:widowControl/>
              <w:ind w:right="13"/>
              <w:jc w:val="both"/>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共20分。</w:t>
            </w:r>
          </w:p>
        </w:tc>
      </w:tr>
    </w:tbl>
    <w:p w14:paraId="3547545A" w14:textId="77777777" w:rsidR="008D7993" w:rsidRDefault="00000000">
      <w:pPr>
        <w:spacing w:line="560" w:lineRule="atLeast"/>
        <w:ind w:firstLineChars="400" w:firstLine="1002"/>
        <w:rPr>
          <w:rFonts w:ascii="方正仿宋_GB2312" w:eastAsia="方正仿宋_GB2312" w:hAnsi="方正仿宋_GB2312" w:cs="方正仿宋_GB2312"/>
          <w:b/>
          <w:bCs/>
          <w:spacing w:val="8"/>
          <w:sz w:val="23"/>
          <w:szCs w:val="23"/>
          <w14:textOutline w14:w="3175" w14:cap="flat" w14:cmpd="sng" w14:algn="ctr">
            <w14:solidFill>
              <w14:srgbClr w14:val="000000"/>
            </w14:solidFill>
            <w14:prstDash w14:val="solid"/>
            <w14:miter w14:lim="0"/>
          </w14:textOutline>
        </w:rPr>
      </w:pPr>
      <w:r>
        <w:rPr>
          <w:rFonts w:ascii="方正仿宋_GB2312" w:eastAsia="方正仿宋_GB2312" w:hAnsi="方正仿宋_GB2312" w:cs="方正仿宋_GB2312" w:hint="eastAsia"/>
          <w:b/>
          <w:bCs/>
          <w:spacing w:val="8"/>
          <w:sz w:val="23"/>
          <w:szCs w:val="23"/>
          <w14:textOutline w14:w="3175" w14:cap="flat" w14:cmpd="sng" w14:algn="ctr">
            <w14:solidFill>
              <w14:srgbClr w14:val="000000"/>
            </w14:solidFill>
            <w14:prstDash w14:val="solid"/>
            <w14:miter w14:lim="0"/>
          </w14:textOutline>
        </w:rPr>
        <w:lastRenderedPageBreak/>
        <w:t>4、任务四：海洋保护宣传</w:t>
      </w:r>
    </w:p>
    <w:p w14:paraId="0C7BDE22" w14:textId="77777777" w:rsidR="008D7993" w:rsidRDefault="00000000">
      <w:pPr>
        <w:spacing w:line="560" w:lineRule="atLeast"/>
        <w:ind w:right="13" w:firstLineChars="200" w:firstLine="452"/>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任务情景：通过多种方式的宣传，可以普及海洋知识，提高公众对海洋的重要性及其所面临威胁的认知，促使人们在日常生活中做出环保选择，如减少塑料使用、节约用水、支持可持续产品等。</w:t>
      </w:r>
    </w:p>
    <w:p w14:paraId="0705853D" w14:textId="77777777" w:rsidR="008D7993" w:rsidRDefault="00000000">
      <w:pPr>
        <w:spacing w:line="560" w:lineRule="atLeast"/>
        <w:ind w:right="13" w:firstLineChars="200" w:firstLine="452"/>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任务要求：机器人前往社区进行海洋保护宣传；</w:t>
      </w:r>
    </w:p>
    <w:tbl>
      <w:tblPr>
        <w:tblStyle w:val="a5"/>
        <w:tblW w:w="0" w:type="auto"/>
        <w:tblLook w:val="04A0" w:firstRow="1" w:lastRow="0" w:firstColumn="1" w:lastColumn="0" w:noHBand="0" w:noVBand="1"/>
      </w:tblPr>
      <w:tblGrid>
        <w:gridCol w:w="451"/>
        <w:gridCol w:w="8071"/>
      </w:tblGrid>
      <w:tr w:rsidR="008D7993" w14:paraId="45CC6D59" w14:textId="77777777">
        <w:tc>
          <w:tcPr>
            <w:tcW w:w="0" w:type="auto"/>
            <w:vAlign w:val="center"/>
          </w:tcPr>
          <w:p w14:paraId="79D52230" w14:textId="77777777" w:rsidR="008D7993" w:rsidRDefault="00000000">
            <w:pPr>
              <w:widowControl/>
              <w:ind w:right="13"/>
              <w:jc w:val="both"/>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初始状态</w:t>
            </w:r>
          </w:p>
        </w:tc>
        <w:tc>
          <w:tcPr>
            <w:tcW w:w="0" w:type="auto"/>
            <w:vAlign w:val="center"/>
          </w:tcPr>
          <w:p w14:paraId="008D9203" w14:textId="77777777" w:rsidR="008D7993" w:rsidRDefault="00000000">
            <w:pPr>
              <w:widowControl/>
              <w:ind w:right="13"/>
              <w:jc w:val="both"/>
            </w:pPr>
            <w:r>
              <w:rPr>
                <w:noProof/>
              </w:rPr>
              <w:drawing>
                <wp:inline distT="0" distB="0" distL="114300" distR="114300" wp14:anchorId="6C9A99B1" wp14:editId="02070CF9">
                  <wp:extent cx="5048885" cy="2549525"/>
                  <wp:effectExtent l="0" t="0" r="8890" b="3175"/>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19"/>
                          <a:stretch>
                            <a:fillRect/>
                          </a:stretch>
                        </pic:blipFill>
                        <pic:spPr>
                          <a:xfrm>
                            <a:off x="0" y="0"/>
                            <a:ext cx="5048885" cy="2549525"/>
                          </a:xfrm>
                          <a:prstGeom prst="rect">
                            <a:avLst/>
                          </a:prstGeom>
                          <a:noFill/>
                          <a:ln>
                            <a:noFill/>
                          </a:ln>
                        </pic:spPr>
                      </pic:pic>
                    </a:graphicData>
                  </a:graphic>
                </wp:inline>
              </w:drawing>
            </w:r>
          </w:p>
          <w:p w14:paraId="52273942" w14:textId="77777777" w:rsidR="008D7993" w:rsidRDefault="008D7993">
            <w:pPr>
              <w:widowControl/>
              <w:ind w:right="13"/>
              <w:jc w:val="both"/>
              <w:rPr>
                <w:rFonts w:eastAsia="宋体"/>
              </w:rPr>
            </w:pPr>
          </w:p>
        </w:tc>
      </w:tr>
      <w:tr w:rsidR="008D7993" w14:paraId="52742C27" w14:textId="77777777">
        <w:trPr>
          <w:trHeight w:val="90"/>
        </w:trPr>
        <w:tc>
          <w:tcPr>
            <w:tcW w:w="0" w:type="auto"/>
            <w:vAlign w:val="center"/>
          </w:tcPr>
          <w:p w14:paraId="4E8BC280" w14:textId="77777777" w:rsidR="008D7993" w:rsidRDefault="00000000">
            <w:pPr>
              <w:widowControl/>
              <w:ind w:right="13"/>
              <w:jc w:val="both"/>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得分状态</w:t>
            </w:r>
          </w:p>
        </w:tc>
        <w:tc>
          <w:tcPr>
            <w:tcW w:w="0" w:type="auto"/>
            <w:vAlign w:val="center"/>
          </w:tcPr>
          <w:p w14:paraId="62B19A2A" w14:textId="77777777" w:rsidR="008D7993" w:rsidRDefault="00000000">
            <w:pPr>
              <w:widowControl/>
              <w:ind w:right="13"/>
              <w:jc w:val="both"/>
            </w:pPr>
            <w:r>
              <w:rPr>
                <w:noProof/>
              </w:rPr>
              <w:drawing>
                <wp:inline distT="0" distB="0" distL="114300" distR="114300" wp14:anchorId="63894EB3" wp14:editId="259D033F">
                  <wp:extent cx="3228975" cy="1365250"/>
                  <wp:effectExtent l="0" t="0" r="0" b="6350"/>
                  <wp:docPr id="19"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4"/>
                          <pic:cNvPicPr>
                            <a:picLocks noChangeAspect="1"/>
                          </pic:cNvPicPr>
                        </pic:nvPicPr>
                        <pic:blipFill>
                          <a:blip r:embed="rId20"/>
                          <a:stretch>
                            <a:fillRect/>
                          </a:stretch>
                        </pic:blipFill>
                        <pic:spPr>
                          <a:xfrm>
                            <a:off x="0" y="0"/>
                            <a:ext cx="3228975" cy="1365250"/>
                          </a:xfrm>
                          <a:prstGeom prst="rect">
                            <a:avLst/>
                          </a:prstGeom>
                          <a:noFill/>
                          <a:ln>
                            <a:noFill/>
                          </a:ln>
                        </pic:spPr>
                      </pic:pic>
                    </a:graphicData>
                  </a:graphic>
                </wp:inline>
              </w:drawing>
            </w:r>
          </w:p>
        </w:tc>
      </w:tr>
      <w:tr w:rsidR="008D7993" w14:paraId="624B98FF" w14:textId="77777777">
        <w:trPr>
          <w:trHeight w:val="2454"/>
        </w:trPr>
        <w:tc>
          <w:tcPr>
            <w:tcW w:w="0" w:type="auto"/>
            <w:vAlign w:val="center"/>
          </w:tcPr>
          <w:p w14:paraId="4DCEA76A" w14:textId="77777777" w:rsidR="008D7993" w:rsidRDefault="00000000">
            <w:pPr>
              <w:widowControl/>
              <w:ind w:right="13"/>
              <w:jc w:val="both"/>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得分标准</w:t>
            </w:r>
          </w:p>
        </w:tc>
        <w:tc>
          <w:tcPr>
            <w:tcW w:w="0" w:type="auto"/>
            <w:vAlign w:val="center"/>
          </w:tcPr>
          <w:p w14:paraId="0BF95FC8" w14:textId="77777777" w:rsidR="008D7993" w:rsidRDefault="00000000">
            <w:pPr>
              <w:widowControl/>
              <w:numPr>
                <w:ilvl w:val="0"/>
                <w:numId w:val="4"/>
              </w:numPr>
              <w:ind w:right="13"/>
              <w:jc w:val="both"/>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该任务为即时状态得分；</w:t>
            </w:r>
          </w:p>
          <w:p w14:paraId="78DC4010" w14:textId="77777777" w:rsidR="008D7993" w:rsidRDefault="00000000">
            <w:pPr>
              <w:widowControl/>
              <w:numPr>
                <w:ilvl w:val="0"/>
                <w:numId w:val="4"/>
              </w:numPr>
              <w:ind w:right="13"/>
              <w:jc w:val="both"/>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机器人自主离开启动区，两个启动区内无机器人停留得20；</w:t>
            </w:r>
          </w:p>
          <w:p w14:paraId="34929FCC" w14:textId="77777777" w:rsidR="008D7993" w:rsidRDefault="00000000">
            <w:pPr>
              <w:widowControl/>
              <w:numPr>
                <w:ilvl w:val="0"/>
                <w:numId w:val="4"/>
              </w:numPr>
              <w:ind w:right="13"/>
              <w:jc w:val="both"/>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机器人上的主控垂直投影完全在4-1区域内且停留5秒以上（不进行任何移动）加20分；</w:t>
            </w:r>
          </w:p>
          <w:p w14:paraId="780923DB" w14:textId="77777777" w:rsidR="008D7993" w:rsidRDefault="00000000">
            <w:pPr>
              <w:widowControl/>
              <w:numPr>
                <w:ilvl w:val="0"/>
                <w:numId w:val="4"/>
              </w:numPr>
              <w:ind w:right="13"/>
              <w:jc w:val="both"/>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机器人停留过程中通过LED点阵模块成功显示出海洋保护宣传标语加30分；</w:t>
            </w:r>
          </w:p>
          <w:p w14:paraId="11B18518" w14:textId="77777777" w:rsidR="008D7993" w:rsidRDefault="00000000">
            <w:pPr>
              <w:widowControl/>
              <w:numPr>
                <w:ilvl w:val="0"/>
                <w:numId w:val="4"/>
              </w:numPr>
              <w:ind w:right="13"/>
              <w:jc w:val="both"/>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机器人停留过程中机器人通过MP3模块成功播放出海洋保护宣传语加30分。</w:t>
            </w:r>
          </w:p>
        </w:tc>
      </w:tr>
      <w:tr w:rsidR="008D7993" w14:paraId="03FAD23A" w14:textId="77777777">
        <w:tc>
          <w:tcPr>
            <w:tcW w:w="0" w:type="auto"/>
            <w:vAlign w:val="center"/>
          </w:tcPr>
          <w:p w14:paraId="09396015" w14:textId="77777777" w:rsidR="008D7993" w:rsidRDefault="00000000">
            <w:pPr>
              <w:widowControl/>
              <w:ind w:right="13"/>
              <w:jc w:val="both"/>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任务得分</w:t>
            </w:r>
          </w:p>
        </w:tc>
        <w:tc>
          <w:tcPr>
            <w:tcW w:w="0" w:type="auto"/>
            <w:vAlign w:val="center"/>
          </w:tcPr>
          <w:p w14:paraId="7927B940" w14:textId="77777777" w:rsidR="008D7993" w:rsidRDefault="00000000">
            <w:pPr>
              <w:widowControl/>
              <w:ind w:right="13"/>
              <w:jc w:val="both"/>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共100分。</w:t>
            </w:r>
          </w:p>
        </w:tc>
      </w:tr>
    </w:tbl>
    <w:p w14:paraId="485FA5DB" w14:textId="77777777" w:rsidR="008D7993" w:rsidRDefault="008D7993">
      <w:pPr>
        <w:spacing w:line="560" w:lineRule="atLeast"/>
        <w:ind w:right="13"/>
        <w:rPr>
          <w:rFonts w:ascii="方正仿宋_GB2312" w:eastAsia="方正仿宋_GB2312" w:hAnsi="方正仿宋_GB2312" w:cs="方正仿宋_GB2312"/>
          <w:color w:val="262626"/>
          <w:spacing w:val="-2"/>
          <w:sz w:val="23"/>
          <w:szCs w:val="23"/>
        </w:rPr>
        <w:sectPr w:rsidR="008D7993">
          <w:pgSz w:w="11906" w:h="16839"/>
          <w:pgMar w:top="1440" w:right="1800" w:bottom="1440" w:left="1800" w:header="0" w:footer="567" w:gutter="0"/>
          <w:cols w:space="720"/>
        </w:sectPr>
      </w:pPr>
    </w:p>
    <w:p w14:paraId="186A9189" w14:textId="77777777" w:rsidR="008D7993" w:rsidRDefault="00000000">
      <w:pPr>
        <w:spacing w:before="177" w:line="237" w:lineRule="auto"/>
        <w:ind w:left="111" w:firstLineChars="400" w:firstLine="1002"/>
        <w:rPr>
          <w:rFonts w:ascii="微软雅黑" w:eastAsia="微软雅黑" w:hAnsi="微软雅黑" w:cs="微软雅黑"/>
          <w:sz w:val="23"/>
          <w:szCs w:val="23"/>
        </w:rPr>
      </w:pPr>
      <w:r>
        <w:rPr>
          <w:rFonts w:ascii="方正仿宋_GB2312" w:eastAsia="方正仿宋_GB2312" w:hAnsi="方正仿宋_GB2312" w:cs="方正仿宋_GB2312" w:hint="eastAsia"/>
          <w:b/>
          <w:bCs/>
          <w:spacing w:val="8"/>
          <w:sz w:val="23"/>
          <w:szCs w:val="23"/>
          <w14:textOutline w14:w="3175" w14:cap="flat" w14:cmpd="sng" w14:algn="ctr">
            <w14:solidFill>
              <w14:srgbClr w14:val="000000"/>
            </w14:solidFill>
            <w14:prstDash w14:val="solid"/>
            <w14:miter w14:lim="0"/>
          </w14:textOutline>
        </w:rPr>
        <w:lastRenderedPageBreak/>
        <w:t>5、任务五：海洋灾害响应</w:t>
      </w:r>
    </w:p>
    <w:p w14:paraId="4B5DF97A" w14:textId="77777777" w:rsidR="008D7993" w:rsidRDefault="00000000">
      <w:pPr>
        <w:spacing w:line="560" w:lineRule="atLeast"/>
        <w:ind w:right="11" w:firstLineChars="200" w:firstLine="452"/>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任务情景：人类面临的海洋灾害种类多样，这些灾害对沿海地区的居民、经济活动、生态环境等方面构成了重大威胁。例如海啸的巨大波浪会在短时间内冲击沿海地区，造成严重的破坏，导致大量人员伤亡、建筑物损毁和环境破坏。</w:t>
      </w:r>
    </w:p>
    <w:p w14:paraId="6F38ACD0" w14:textId="77777777" w:rsidR="008D7993" w:rsidRDefault="00000000">
      <w:pPr>
        <w:spacing w:line="560" w:lineRule="atLeast"/>
        <w:ind w:right="11" w:firstLineChars="200" w:firstLine="452"/>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任务要求：机器人将前往海边，升起防浪板抵挡海啸冲击城市。</w:t>
      </w:r>
    </w:p>
    <w:tbl>
      <w:tblPr>
        <w:tblStyle w:val="a5"/>
        <w:tblW w:w="5000" w:type="pct"/>
        <w:tblLook w:val="04A0" w:firstRow="1" w:lastRow="0" w:firstColumn="1" w:lastColumn="0" w:noHBand="0" w:noVBand="1"/>
      </w:tblPr>
      <w:tblGrid>
        <w:gridCol w:w="451"/>
        <w:gridCol w:w="8071"/>
      </w:tblGrid>
      <w:tr w:rsidR="008D7993" w14:paraId="6DD5A192" w14:textId="77777777">
        <w:tc>
          <w:tcPr>
            <w:tcW w:w="705" w:type="pct"/>
            <w:vAlign w:val="center"/>
          </w:tcPr>
          <w:p w14:paraId="6C4A8C30" w14:textId="77777777" w:rsidR="008D7993" w:rsidRDefault="00000000">
            <w:pPr>
              <w:widowControl/>
              <w:ind w:right="13"/>
              <w:jc w:val="both"/>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初始状态</w:t>
            </w:r>
          </w:p>
        </w:tc>
        <w:tc>
          <w:tcPr>
            <w:tcW w:w="4294" w:type="pct"/>
            <w:vAlign w:val="center"/>
          </w:tcPr>
          <w:p w14:paraId="02F10B8C" w14:textId="77777777" w:rsidR="008D7993" w:rsidRDefault="00000000">
            <w:pPr>
              <w:widowControl/>
              <w:ind w:right="11"/>
              <w:jc w:val="both"/>
            </w:pPr>
            <w:r>
              <w:rPr>
                <w:noProof/>
              </w:rPr>
              <w:drawing>
                <wp:inline distT="0" distB="0" distL="114300" distR="114300" wp14:anchorId="139246AE" wp14:editId="6DAE3CED">
                  <wp:extent cx="5055235" cy="2543810"/>
                  <wp:effectExtent l="0" t="0" r="2540" b="8890"/>
                  <wp:docPr id="18"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3"/>
                          <pic:cNvPicPr>
                            <a:picLocks noChangeAspect="1"/>
                          </pic:cNvPicPr>
                        </pic:nvPicPr>
                        <pic:blipFill>
                          <a:blip r:embed="rId21"/>
                          <a:stretch>
                            <a:fillRect/>
                          </a:stretch>
                        </pic:blipFill>
                        <pic:spPr>
                          <a:xfrm>
                            <a:off x="0" y="0"/>
                            <a:ext cx="5055235" cy="2543810"/>
                          </a:xfrm>
                          <a:prstGeom prst="rect">
                            <a:avLst/>
                          </a:prstGeom>
                          <a:noFill/>
                          <a:ln>
                            <a:noFill/>
                          </a:ln>
                        </pic:spPr>
                      </pic:pic>
                    </a:graphicData>
                  </a:graphic>
                </wp:inline>
              </w:drawing>
            </w:r>
          </w:p>
          <w:p w14:paraId="7454A1F1" w14:textId="77777777" w:rsidR="008D7993" w:rsidRDefault="00000000">
            <w:pPr>
              <w:widowControl/>
              <w:ind w:right="11"/>
              <w:jc w:val="both"/>
            </w:pPr>
            <w:r>
              <w:rPr>
                <w:noProof/>
              </w:rPr>
              <w:drawing>
                <wp:inline distT="0" distB="0" distL="114300" distR="114300" wp14:anchorId="50644762" wp14:editId="32135B09">
                  <wp:extent cx="5048885" cy="1525905"/>
                  <wp:effectExtent l="0" t="0" r="8890" b="7620"/>
                  <wp:docPr id="21"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6"/>
                          <pic:cNvPicPr>
                            <a:picLocks noChangeAspect="1"/>
                          </pic:cNvPicPr>
                        </pic:nvPicPr>
                        <pic:blipFill>
                          <a:blip r:embed="rId22"/>
                          <a:stretch>
                            <a:fillRect/>
                          </a:stretch>
                        </pic:blipFill>
                        <pic:spPr>
                          <a:xfrm>
                            <a:off x="0" y="0"/>
                            <a:ext cx="5048885" cy="1525905"/>
                          </a:xfrm>
                          <a:prstGeom prst="rect">
                            <a:avLst/>
                          </a:prstGeom>
                          <a:noFill/>
                          <a:ln>
                            <a:noFill/>
                          </a:ln>
                        </pic:spPr>
                      </pic:pic>
                    </a:graphicData>
                  </a:graphic>
                </wp:inline>
              </w:drawing>
            </w:r>
          </w:p>
        </w:tc>
      </w:tr>
      <w:tr w:rsidR="008D7993" w14:paraId="4E2DD204" w14:textId="77777777">
        <w:trPr>
          <w:trHeight w:val="90"/>
        </w:trPr>
        <w:tc>
          <w:tcPr>
            <w:tcW w:w="705" w:type="pct"/>
            <w:vAlign w:val="center"/>
          </w:tcPr>
          <w:p w14:paraId="37A45B18" w14:textId="77777777" w:rsidR="008D7993" w:rsidRDefault="00000000">
            <w:pPr>
              <w:widowControl/>
              <w:ind w:right="13"/>
              <w:jc w:val="both"/>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得分状态</w:t>
            </w:r>
          </w:p>
        </w:tc>
        <w:tc>
          <w:tcPr>
            <w:tcW w:w="4294" w:type="pct"/>
            <w:vAlign w:val="center"/>
          </w:tcPr>
          <w:p w14:paraId="374787B4" w14:textId="77777777" w:rsidR="008D7993" w:rsidRDefault="00000000">
            <w:pPr>
              <w:widowControl/>
              <w:ind w:right="13"/>
              <w:jc w:val="both"/>
              <w:rPr>
                <w:rFonts w:eastAsia="宋体"/>
              </w:rPr>
            </w:pPr>
            <w:r>
              <w:rPr>
                <w:noProof/>
              </w:rPr>
              <w:drawing>
                <wp:inline distT="0" distB="0" distL="114300" distR="114300" wp14:anchorId="2B983958" wp14:editId="09DCACFA">
                  <wp:extent cx="5053965" cy="1269365"/>
                  <wp:effectExtent l="0" t="0" r="3810" b="6985"/>
                  <wp:docPr id="20"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5"/>
                          <pic:cNvPicPr>
                            <a:picLocks noChangeAspect="1"/>
                          </pic:cNvPicPr>
                        </pic:nvPicPr>
                        <pic:blipFill>
                          <a:blip r:embed="rId23"/>
                          <a:stretch>
                            <a:fillRect/>
                          </a:stretch>
                        </pic:blipFill>
                        <pic:spPr>
                          <a:xfrm>
                            <a:off x="0" y="0"/>
                            <a:ext cx="5053965" cy="1269365"/>
                          </a:xfrm>
                          <a:prstGeom prst="rect">
                            <a:avLst/>
                          </a:prstGeom>
                          <a:noFill/>
                          <a:ln>
                            <a:noFill/>
                          </a:ln>
                        </pic:spPr>
                      </pic:pic>
                    </a:graphicData>
                  </a:graphic>
                </wp:inline>
              </w:drawing>
            </w:r>
          </w:p>
        </w:tc>
      </w:tr>
      <w:tr w:rsidR="008D7993" w14:paraId="1CA758B9" w14:textId="77777777">
        <w:tc>
          <w:tcPr>
            <w:tcW w:w="705" w:type="pct"/>
            <w:vAlign w:val="center"/>
          </w:tcPr>
          <w:p w14:paraId="4EDEC42F" w14:textId="77777777" w:rsidR="008D7993" w:rsidRDefault="00000000">
            <w:pPr>
              <w:widowControl/>
              <w:ind w:right="13"/>
              <w:jc w:val="both"/>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得分标准</w:t>
            </w:r>
          </w:p>
        </w:tc>
        <w:tc>
          <w:tcPr>
            <w:tcW w:w="4294" w:type="pct"/>
            <w:vAlign w:val="center"/>
          </w:tcPr>
          <w:p w14:paraId="53192C05" w14:textId="77777777" w:rsidR="008D7993" w:rsidRDefault="00000000">
            <w:pPr>
              <w:widowControl/>
              <w:numPr>
                <w:ilvl w:val="0"/>
                <w:numId w:val="5"/>
              </w:numPr>
              <w:ind w:right="13"/>
              <w:jc w:val="both"/>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该任务为最终状态得分；</w:t>
            </w:r>
          </w:p>
          <w:p w14:paraId="07BA99B5" w14:textId="77777777" w:rsidR="008D7993" w:rsidRDefault="00000000">
            <w:pPr>
              <w:widowControl/>
              <w:numPr>
                <w:ilvl w:val="0"/>
                <w:numId w:val="5"/>
              </w:numPr>
              <w:ind w:right="13"/>
              <w:jc w:val="both"/>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防浪板需处于立起状态得20。</w:t>
            </w:r>
          </w:p>
        </w:tc>
      </w:tr>
      <w:tr w:rsidR="008D7993" w14:paraId="30CC82C8" w14:textId="77777777">
        <w:tc>
          <w:tcPr>
            <w:tcW w:w="705" w:type="pct"/>
            <w:vAlign w:val="center"/>
          </w:tcPr>
          <w:p w14:paraId="5B036BE0" w14:textId="77777777" w:rsidR="008D7993" w:rsidRDefault="00000000">
            <w:pPr>
              <w:widowControl/>
              <w:ind w:right="13"/>
              <w:jc w:val="both"/>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任务得分</w:t>
            </w:r>
          </w:p>
        </w:tc>
        <w:tc>
          <w:tcPr>
            <w:tcW w:w="4294" w:type="pct"/>
            <w:vAlign w:val="center"/>
          </w:tcPr>
          <w:p w14:paraId="2D4E52D5" w14:textId="77777777" w:rsidR="008D7993" w:rsidRDefault="00000000">
            <w:pPr>
              <w:widowControl/>
              <w:ind w:right="13"/>
              <w:jc w:val="both"/>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共20分。</w:t>
            </w:r>
          </w:p>
        </w:tc>
      </w:tr>
    </w:tbl>
    <w:p w14:paraId="30C1FE7C" w14:textId="77777777" w:rsidR="008D7993" w:rsidRDefault="00000000">
      <w:pPr>
        <w:spacing w:before="177" w:line="237" w:lineRule="auto"/>
        <w:ind w:left="111" w:firstLineChars="400" w:firstLine="1002"/>
        <w:rPr>
          <w:rFonts w:ascii="方正仿宋_GB2312" w:eastAsia="方正仿宋_GB2312" w:hAnsi="方正仿宋_GB2312" w:cs="方正仿宋_GB2312"/>
          <w:b/>
          <w:bCs/>
          <w:spacing w:val="8"/>
          <w:sz w:val="23"/>
          <w:szCs w:val="23"/>
          <w14:textOutline w14:w="3175" w14:cap="flat" w14:cmpd="sng" w14:algn="ctr">
            <w14:solidFill>
              <w14:srgbClr w14:val="000000"/>
            </w14:solidFill>
            <w14:prstDash w14:val="solid"/>
            <w14:miter w14:lim="0"/>
          </w14:textOutline>
        </w:rPr>
      </w:pPr>
      <w:r>
        <w:rPr>
          <w:rFonts w:ascii="方正仿宋_GB2312" w:eastAsia="方正仿宋_GB2312" w:hAnsi="方正仿宋_GB2312" w:cs="方正仿宋_GB2312" w:hint="eastAsia"/>
          <w:b/>
          <w:bCs/>
          <w:spacing w:val="8"/>
          <w:sz w:val="23"/>
          <w:szCs w:val="23"/>
          <w14:textOutline w14:w="3175" w14:cap="flat" w14:cmpd="sng" w14:algn="ctr">
            <w14:solidFill>
              <w14:srgbClr w14:val="000000"/>
            </w14:solidFill>
            <w14:prstDash w14:val="solid"/>
            <w14:miter w14:lim="0"/>
          </w14:textOutline>
        </w:rPr>
        <w:lastRenderedPageBreak/>
        <w:t>6、任务六：海洋垃圾处理</w:t>
      </w:r>
    </w:p>
    <w:p w14:paraId="1D4CADFF" w14:textId="77777777" w:rsidR="008D7993" w:rsidRDefault="00000000">
      <w:pPr>
        <w:spacing w:line="560" w:lineRule="atLeast"/>
        <w:ind w:right="13" w:firstLine="420"/>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任务情景：海洋垃圾中的塑料和有毒物质可能进入食物链，最终进入人类的食物和饮水中。这对人类的健康构成潜在威胁，可能导致健康问题和疾病。</w:t>
      </w:r>
    </w:p>
    <w:p w14:paraId="21BBC609" w14:textId="77777777" w:rsidR="008D7993" w:rsidRDefault="00000000">
      <w:pPr>
        <w:spacing w:line="560" w:lineRule="atLeast"/>
        <w:ind w:right="13" w:firstLine="420"/>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任务要求：机器人需清理回收场地中的塑料瓶与有害物品，将其运送至垃圾站进行分类处理；</w:t>
      </w:r>
    </w:p>
    <w:tbl>
      <w:tblPr>
        <w:tblStyle w:val="a5"/>
        <w:tblW w:w="0" w:type="auto"/>
        <w:tblLayout w:type="fixed"/>
        <w:tblLook w:val="04A0" w:firstRow="1" w:lastRow="0" w:firstColumn="1" w:lastColumn="0" w:noHBand="0" w:noVBand="1"/>
      </w:tblPr>
      <w:tblGrid>
        <w:gridCol w:w="470"/>
        <w:gridCol w:w="8052"/>
      </w:tblGrid>
      <w:tr w:rsidR="008D7993" w14:paraId="62C013C3" w14:textId="77777777">
        <w:tc>
          <w:tcPr>
            <w:tcW w:w="470" w:type="dxa"/>
            <w:vAlign w:val="center"/>
          </w:tcPr>
          <w:p w14:paraId="3BA91C2A" w14:textId="77777777" w:rsidR="008D7993" w:rsidRDefault="00000000">
            <w:pPr>
              <w:widowControl/>
              <w:ind w:right="11"/>
              <w:jc w:val="both"/>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初始状态</w:t>
            </w:r>
          </w:p>
        </w:tc>
        <w:tc>
          <w:tcPr>
            <w:tcW w:w="8052" w:type="dxa"/>
            <w:vAlign w:val="center"/>
          </w:tcPr>
          <w:p w14:paraId="61AA4961" w14:textId="77777777" w:rsidR="008D7993" w:rsidRDefault="00000000">
            <w:pPr>
              <w:widowControl/>
              <w:ind w:right="11"/>
              <w:jc w:val="both"/>
            </w:pPr>
            <w:r>
              <w:rPr>
                <w:noProof/>
              </w:rPr>
              <w:drawing>
                <wp:inline distT="0" distB="0" distL="114300" distR="114300" wp14:anchorId="71E4BBA6" wp14:editId="6EFFBE6C">
                  <wp:extent cx="4966970" cy="2508250"/>
                  <wp:effectExtent l="0" t="0" r="5080" b="6350"/>
                  <wp:docPr id="22"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7"/>
                          <pic:cNvPicPr>
                            <a:picLocks noChangeAspect="1"/>
                          </pic:cNvPicPr>
                        </pic:nvPicPr>
                        <pic:blipFill>
                          <a:blip r:embed="rId24"/>
                          <a:stretch>
                            <a:fillRect/>
                          </a:stretch>
                        </pic:blipFill>
                        <pic:spPr>
                          <a:xfrm>
                            <a:off x="0" y="0"/>
                            <a:ext cx="4966970" cy="2508250"/>
                          </a:xfrm>
                          <a:prstGeom prst="rect">
                            <a:avLst/>
                          </a:prstGeom>
                          <a:noFill/>
                          <a:ln>
                            <a:noFill/>
                          </a:ln>
                        </pic:spPr>
                      </pic:pic>
                    </a:graphicData>
                  </a:graphic>
                </wp:inline>
              </w:drawing>
            </w:r>
          </w:p>
          <w:p w14:paraId="5CCDEB13" w14:textId="77777777" w:rsidR="008D7993" w:rsidRDefault="00000000">
            <w:pPr>
              <w:widowControl/>
              <w:ind w:right="11"/>
              <w:jc w:val="both"/>
            </w:pPr>
            <w:r>
              <w:rPr>
                <w:rFonts w:hint="eastAsia"/>
              </w:rPr>
              <w:t xml:space="preserve"> </w:t>
            </w:r>
            <w:r>
              <w:rPr>
                <w:noProof/>
              </w:rPr>
              <w:drawing>
                <wp:inline distT="0" distB="0" distL="114300" distR="114300" wp14:anchorId="64391D75" wp14:editId="7E2C04D1">
                  <wp:extent cx="4970780" cy="993775"/>
                  <wp:effectExtent l="0" t="0" r="0" b="0"/>
                  <wp:docPr id="2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
                          <pic:cNvPicPr>
                            <a:picLocks noChangeAspect="1"/>
                          </pic:cNvPicPr>
                        </pic:nvPicPr>
                        <pic:blipFill>
                          <a:blip r:embed="rId25"/>
                          <a:srcRect t="-3586" b="-4345"/>
                          <a:stretch>
                            <a:fillRect/>
                          </a:stretch>
                        </pic:blipFill>
                        <pic:spPr>
                          <a:xfrm>
                            <a:off x="0" y="0"/>
                            <a:ext cx="4970780" cy="993775"/>
                          </a:xfrm>
                          <a:prstGeom prst="rect">
                            <a:avLst/>
                          </a:prstGeom>
                          <a:noFill/>
                          <a:ln>
                            <a:noFill/>
                          </a:ln>
                        </pic:spPr>
                      </pic:pic>
                    </a:graphicData>
                  </a:graphic>
                </wp:inline>
              </w:drawing>
            </w:r>
          </w:p>
        </w:tc>
      </w:tr>
      <w:tr w:rsidR="008D7993" w14:paraId="327079C9" w14:textId="77777777">
        <w:trPr>
          <w:trHeight w:val="90"/>
        </w:trPr>
        <w:tc>
          <w:tcPr>
            <w:tcW w:w="470" w:type="dxa"/>
            <w:vAlign w:val="center"/>
          </w:tcPr>
          <w:p w14:paraId="7DC31433" w14:textId="77777777" w:rsidR="008D7993" w:rsidRDefault="00000000">
            <w:pPr>
              <w:widowControl/>
              <w:ind w:right="13"/>
              <w:jc w:val="both"/>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得分状态</w:t>
            </w:r>
          </w:p>
        </w:tc>
        <w:tc>
          <w:tcPr>
            <w:tcW w:w="8052" w:type="dxa"/>
            <w:vAlign w:val="center"/>
          </w:tcPr>
          <w:p w14:paraId="3FEAEC1A" w14:textId="77777777" w:rsidR="008D7993" w:rsidRDefault="00000000">
            <w:pPr>
              <w:widowControl/>
              <w:ind w:right="13"/>
              <w:jc w:val="both"/>
            </w:pPr>
            <w:r>
              <w:rPr>
                <w:noProof/>
              </w:rPr>
              <w:drawing>
                <wp:inline distT="0" distB="0" distL="114300" distR="114300" wp14:anchorId="79C1B4AB" wp14:editId="173CEFF2">
                  <wp:extent cx="4970145" cy="1140460"/>
                  <wp:effectExtent l="0" t="0" r="1905" b="2540"/>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26"/>
                          <a:stretch>
                            <a:fillRect/>
                          </a:stretch>
                        </pic:blipFill>
                        <pic:spPr>
                          <a:xfrm>
                            <a:off x="0" y="0"/>
                            <a:ext cx="4970145" cy="1140460"/>
                          </a:xfrm>
                          <a:prstGeom prst="rect">
                            <a:avLst/>
                          </a:prstGeom>
                          <a:noFill/>
                          <a:ln>
                            <a:noFill/>
                          </a:ln>
                        </pic:spPr>
                      </pic:pic>
                    </a:graphicData>
                  </a:graphic>
                </wp:inline>
              </w:drawing>
            </w:r>
          </w:p>
        </w:tc>
      </w:tr>
      <w:tr w:rsidR="008D7993" w14:paraId="184B3F3C" w14:textId="77777777">
        <w:trPr>
          <w:trHeight w:val="1999"/>
        </w:trPr>
        <w:tc>
          <w:tcPr>
            <w:tcW w:w="470" w:type="dxa"/>
            <w:vAlign w:val="center"/>
          </w:tcPr>
          <w:p w14:paraId="1FFCF3C8" w14:textId="77777777" w:rsidR="008D7993" w:rsidRDefault="00000000">
            <w:pPr>
              <w:widowControl/>
              <w:ind w:right="13"/>
              <w:jc w:val="both"/>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得分标准</w:t>
            </w:r>
          </w:p>
        </w:tc>
        <w:tc>
          <w:tcPr>
            <w:tcW w:w="8052" w:type="dxa"/>
            <w:vAlign w:val="center"/>
          </w:tcPr>
          <w:p w14:paraId="4620F860" w14:textId="77777777" w:rsidR="008D7993" w:rsidRDefault="00000000">
            <w:pPr>
              <w:widowControl/>
              <w:numPr>
                <w:ilvl w:val="0"/>
                <w:numId w:val="6"/>
              </w:numPr>
              <w:ind w:right="13"/>
              <w:jc w:val="both"/>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该任务为最终状态得分；</w:t>
            </w:r>
          </w:p>
          <w:p w14:paraId="79E567F8" w14:textId="77777777" w:rsidR="008D7993" w:rsidRDefault="00000000">
            <w:pPr>
              <w:widowControl/>
              <w:numPr>
                <w:ilvl w:val="0"/>
                <w:numId w:val="6"/>
              </w:numPr>
              <w:ind w:right="13"/>
              <w:jc w:val="both"/>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绿色道具需送往6-5区域，红色任务道具需送往6-6区域；</w:t>
            </w:r>
          </w:p>
          <w:p w14:paraId="70D280EA" w14:textId="77777777" w:rsidR="008D7993" w:rsidRDefault="00000000">
            <w:pPr>
              <w:widowControl/>
              <w:numPr>
                <w:ilvl w:val="0"/>
                <w:numId w:val="6"/>
              </w:numPr>
              <w:ind w:right="13"/>
              <w:jc w:val="both"/>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每个任务道具都是独立的个体，任务道具直接或倚靠其他任务道具间接接触得分区域场地才可得分；</w:t>
            </w:r>
          </w:p>
          <w:p w14:paraId="56A87988" w14:textId="77777777" w:rsidR="008D7993" w:rsidRDefault="00000000">
            <w:pPr>
              <w:widowControl/>
              <w:numPr>
                <w:ilvl w:val="0"/>
                <w:numId w:val="6"/>
              </w:numPr>
              <w:ind w:right="13"/>
              <w:jc w:val="both"/>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每完成一个任务道具回收加10分。</w:t>
            </w:r>
          </w:p>
        </w:tc>
      </w:tr>
      <w:tr w:rsidR="008D7993" w14:paraId="58E20D62" w14:textId="77777777">
        <w:tc>
          <w:tcPr>
            <w:tcW w:w="470" w:type="dxa"/>
            <w:vAlign w:val="center"/>
          </w:tcPr>
          <w:p w14:paraId="19C598B2" w14:textId="77777777" w:rsidR="008D7993" w:rsidRDefault="00000000">
            <w:pPr>
              <w:widowControl/>
              <w:ind w:right="13"/>
              <w:jc w:val="both"/>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任务得分</w:t>
            </w:r>
          </w:p>
        </w:tc>
        <w:tc>
          <w:tcPr>
            <w:tcW w:w="8052" w:type="dxa"/>
            <w:vAlign w:val="center"/>
          </w:tcPr>
          <w:p w14:paraId="4C7FAB79" w14:textId="77777777" w:rsidR="008D7993" w:rsidRDefault="00000000">
            <w:pPr>
              <w:widowControl/>
              <w:ind w:right="13"/>
              <w:jc w:val="both"/>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共40分。</w:t>
            </w:r>
          </w:p>
        </w:tc>
      </w:tr>
    </w:tbl>
    <w:p w14:paraId="73284CEE" w14:textId="77777777" w:rsidR="008D7993" w:rsidRDefault="00000000">
      <w:pPr>
        <w:spacing w:before="177" w:line="237" w:lineRule="auto"/>
        <w:ind w:left="111" w:firstLineChars="400" w:firstLine="1002"/>
        <w:rPr>
          <w:rFonts w:ascii="方正仿宋_GB2312" w:eastAsia="方正仿宋_GB2312" w:hAnsi="方正仿宋_GB2312" w:cs="方正仿宋_GB2312"/>
          <w:b/>
          <w:bCs/>
          <w:spacing w:val="8"/>
          <w:sz w:val="23"/>
          <w:szCs w:val="23"/>
          <w14:textOutline w14:w="3175" w14:cap="flat" w14:cmpd="sng" w14:algn="ctr">
            <w14:solidFill>
              <w14:srgbClr w14:val="000000"/>
            </w14:solidFill>
            <w14:prstDash w14:val="solid"/>
            <w14:miter w14:lim="0"/>
          </w14:textOutline>
        </w:rPr>
      </w:pPr>
      <w:r>
        <w:rPr>
          <w:rFonts w:ascii="方正仿宋_GB2312" w:eastAsia="方正仿宋_GB2312" w:hAnsi="方正仿宋_GB2312" w:cs="方正仿宋_GB2312" w:hint="eastAsia"/>
          <w:b/>
          <w:bCs/>
          <w:spacing w:val="8"/>
          <w:sz w:val="23"/>
          <w:szCs w:val="23"/>
          <w14:textOutline w14:w="3175" w14:cap="flat" w14:cmpd="sng" w14:algn="ctr">
            <w14:solidFill>
              <w14:srgbClr w14:val="000000"/>
            </w14:solidFill>
            <w14:prstDash w14:val="solid"/>
            <w14:miter w14:lim="0"/>
          </w14:textOutline>
        </w:rPr>
        <w:lastRenderedPageBreak/>
        <w:t>7、任务七：现场任务</w:t>
      </w:r>
    </w:p>
    <w:p w14:paraId="6C1C289D" w14:textId="77777777" w:rsidR="008D7993" w:rsidRDefault="00000000">
      <w:pPr>
        <w:spacing w:line="560" w:lineRule="atLeast"/>
        <w:ind w:right="11" w:firstLineChars="200" w:firstLine="452"/>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现场任务将由裁判在比赛现场公布，分值为60分。现场任务更多的是考验选手对程序的掌握。参赛成员需根据比赛现场发布的任务，在赛前调试阶段内完成机器人的调试。</w:t>
      </w:r>
    </w:p>
    <w:p w14:paraId="0F4F0D71" w14:textId="77777777" w:rsidR="008D7993" w:rsidRDefault="008D7993"/>
    <w:p w14:paraId="66C36C02" w14:textId="77777777" w:rsidR="008D7993" w:rsidRDefault="00000000">
      <w:pPr>
        <w:spacing w:line="560" w:lineRule="atLeast"/>
        <w:ind w:left="23"/>
        <w:rPr>
          <w:rFonts w:ascii="方正仿宋_GB2312" w:eastAsia="方正仿宋_GB2312" w:hAnsi="方正仿宋_GB2312" w:cs="方正仿宋_GB2312"/>
          <w:spacing w:val="9"/>
          <w:position w:val="35"/>
          <w:sz w:val="32"/>
          <w:szCs w:val="32"/>
          <w14:textOutline w14:w="3175" w14:cap="flat" w14:cmpd="sng" w14:algn="ctr">
            <w14:solidFill>
              <w14:srgbClr w14:val="000000"/>
            </w14:solidFill>
            <w14:prstDash w14:val="solid"/>
            <w14:miter w14:lim="0"/>
          </w14:textOutline>
        </w:rPr>
      </w:pPr>
      <w:r>
        <w:rPr>
          <w:rFonts w:ascii="方正仿宋_GB2312" w:eastAsia="方正仿宋_GB2312" w:hAnsi="方正仿宋_GB2312" w:cs="方正仿宋_GB2312" w:hint="eastAsia"/>
          <w:spacing w:val="9"/>
          <w:position w:val="35"/>
          <w:sz w:val="32"/>
          <w:szCs w:val="32"/>
          <w14:textOutline w14:w="3175" w14:cap="flat" w14:cmpd="sng" w14:algn="ctr">
            <w14:solidFill>
              <w14:srgbClr w14:val="000000"/>
            </w14:solidFill>
            <w14:prstDash w14:val="solid"/>
            <w14:miter w14:lim="0"/>
          </w14:textOutline>
        </w:rPr>
        <w:t>三、机器人要求</w:t>
      </w:r>
    </w:p>
    <w:p w14:paraId="72137F43" w14:textId="77777777" w:rsidR="008D7993" w:rsidRDefault="00000000">
      <w:pPr>
        <w:spacing w:line="560" w:lineRule="atLeast"/>
        <w:ind w:firstLineChars="200" w:firstLine="501"/>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b/>
          <w:bCs/>
          <w:spacing w:val="8"/>
          <w:sz w:val="23"/>
          <w:szCs w:val="23"/>
          <w14:textOutline w14:w="3175" w14:cap="flat" w14:cmpd="sng" w14:algn="ctr">
            <w14:solidFill>
              <w14:srgbClr w14:val="000000"/>
            </w14:solidFill>
            <w14:prstDash w14:val="solid"/>
            <w14:miter w14:lim="0"/>
          </w14:textOutline>
        </w:rPr>
        <w:t>1.机器人数量：</w:t>
      </w:r>
      <w:r>
        <w:rPr>
          <w:rFonts w:ascii="方正仿宋_GB2312" w:eastAsia="方正仿宋_GB2312" w:hAnsi="方正仿宋_GB2312" w:cs="方正仿宋_GB2312" w:hint="eastAsia"/>
          <w:color w:val="262626"/>
          <w:spacing w:val="-2"/>
          <w:sz w:val="23"/>
          <w:szCs w:val="23"/>
        </w:rPr>
        <w:t>参赛队在比赛中，可携带最多两台机器人上场准备；比赛开始后，参赛队可以在比赛中同时使用最多两台机器人；每支参赛队的机器人拥有一个编号作为此参赛队机器人的唯一识别符号，同一台机器人不允许多个参赛队使用。</w:t>
      </w:r>
    </w:p>
    <w:p w14:paraId="710614D0" w14:textId="77777777" w:rsidR="008D7993" w:rsidRDefault="00000000">
      <w:pPr>
        <w:spacing w:line="560" w:lineRule="atLeast"/>
        <w:ind w:firstLineChars="200" w:firstLine="501"/>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b/>
          <w:bCs/>
          <w:spacing w:val="8"/>
          <w:sz w:val="23"/>
          <w:szCs w:val="23"/>
          <w14:textOutline w14:w="3175" w14:cap="flat" w14:cmpd="sng" w14:algn="ctr">
            <w14:solidFill>
              <w14:srgbClr w14:val="000000"/>
            </w14:solidFill>
            <w14:prstDash w14:val="solid"/>
            <w14:miter w14:lim="0"/>
          </w14:textOutline>
        </w:rPr>
        <w:t>2.机器人尺寸：</w:t>
      </w:r>
      <w:r>
        <w:rPr>
          <w:rFonts w:ascii="方正仿宋_GB2312" w:eastAsia="方正仿宋_GB2312" w:hAnsi="方正仿宋_GB2312" w:cs="方正仿宋_GB2312" w:hint="eastAsia"/>
          <w:color w:val="262626"/>
          <w:spacing w:val="-2"/>
          <w:sz w:val="23"/>
          <w:szCs w:val="23"/>
        </w:rPr>
        <w:t>机器人处于启动区时外尺寸（含柔性材料）长不得超过30cm，宽不得超过30cm，高度不作限制。机器人竖直投影完全离开启动区后，其最大延展尺寸不做要求。</w:t>
      </w:r>
    </w:p>
    <w:p w14:paraId="115969EC" w14:textId="77777777" w:rsidR="008D7993" w:rsidRDefault="00000000">
      <w:pPr>
        <w:spacing w:line="560" w:lineRule="atLeast"/>
        <w:ind w:firstLineChars="200" w:firstLine="501"/>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b/>
          <w:bCs/>
          <w:spacing w:val="8"/>
          <w:sz w:val="23"/>
          <w:szCs w:val="23"/>
          <w14:textOutline w14:w="3175" w14:cap="flat" w14:cmpd="sng" w14:algn="ctr">
            <w14:solidFill>
              <w14:srgbClr w14:val="000000"/>
            </w14:solidFill>
            <w14:prstDash w14:val="solid"/>
            <w14:miter w14:lim="0"/>
          </w14:textOutline>
        </w:rPr>
        <w:t>3.控制器：</w:t>
      </w:r>
      <w:r>
        <w:rPr>
          <w:rFonts w:ascii="方正仿宋_GB2312" w:eastAsia="方正仿宋_GB2312" w:hAnsi="方正仿宋_GB2312" w:cs="方正仿宋_GB2312" w:hint="eastAsia"/>
          <w:color w:val="262626"/>
          <w:spacing w:val="-2"/>
          <w:sz w:val="23"/>
          <w:szCs w:val="23"/>
        </w:rPr>
        <w:t>每台机器人只允许使用一块控制器。</w:t>
      </w:r>
    </w:p>
    <w:p w14:paraId="2E414E0A" w14:textId="77777777" w:rsidR="008D7993" w:rsidRDefault="00000000">
      <w:pPr>
        <w:spacing w:line="560" w:lineRule="atLeast"/>
        <w:ind w:firstLineChars="200" w:firstLine="501"/>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b/>
          <w:bCs/>
          <w:spacing w:val="8"/>
          <w:sz w:val="23"/>
          <w:szCs w:val="23"/>
          <w14:textOutline w14:w="3175" w14:cap="flat" w14:cmpd="sng" w14:algn="ctr">
            <w14:solidFill>
              <w14:srgbClr w14:val="000000"/>
            </w14:solidFill>
            <w14:prstDash w14:val="solid"/>
            <w14:miter w14:lim="0"/>
          </w14:textOutline>
        </w:rPr>
        <w:t>4.电机：</w:t>
      </w:r>
      <w:r>
        <w:rPr>
          <w:rFonts w:ascii="方正仿宋_GB2312" w:eastAsia="方正仿宋_GB2312" w:hAnsi="方正仿宋_GB2312" w:cs="方正仿宋_GB2312" w:hint="eastAsia"/>
          <w:color w:val="262626"/>
          <w:spacing w:val="-2"/>
          <w:sz w:val="23"/>
          <w:szCs w:val="23"/>
        </w:rPr>
        <w:t>每台机器人的电机数量≤2个，在5V下最高转速≤158r/min。</w:t>
      </w:r>
    </w:p>
    <w:p w14:paraId="1A5B9E2B" w14:textId="77777777" w:rsidR="008D7993" w:rsidRDefault="00000000">
      <w:pPr>
        <w:spacing w:line="560" w:lineRule="atLeast"/>
        <w:ind w:firstLineChars="200" w:firstLine="501"/>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b/>
          <w:bCs/>
          <w:spacing w:val="8"/>
          <w:sz w:val="23"/>
          <w:szCs w:val="23"/>
          <w14:textOutline w14:w="3175" w14:cap="flat" w14:cmpd="sng" w14:algn="ctr">
            <w14:solidFill>
              <w14:srgbClr w14:val="000000"/>
            </w14:solidFill>
            <w14:prstDash w14:val="solid"/>
            <w14:miter w14:lim="0"/>
          </w14:textOutline>
        </w:rPr>
        <w:t>5.舵机：</w:t>
      </w:r>
      <w:r>
        <w:rPr>
          <w:rFonts w:ascii="方正仿宋_GB2312" w:eastAsia="方正仿宋_GB2312" w:hAnsi="方正仿宋_GB2312" w:cs="方正仿宋_GB2312" w:hint="eastAsia"/>
          <w:color w:val="262626"/>
          <w:spacing w:val="-2"/>
          <w:sz w:val="23"/>
          <w:szCs w:val="23"/>
        </w:rPr>
        <w:t>每台机器人的舵机数量≤2个，在6V下舵机最大扭矩≤2±0.2kg*cm。</w:t>
      </w:r>
    </w:p>
    <w:p w14:paraId="47CF8481" w14:textId="77777777" w:rsidR="008D7993" w:rsidRDefault="00000000">
      <w:pPr>
        <w:spacing w:line="560" w:lineRule="atLeast"/>
        <w:ind w:firstLineChars="200" w:firstLine="501"/>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b/>
          <w:bCs/>
          <w:spacing w:val="8"/>
          <w:sz w:val="23"/>
          <w:szCs w:val="23"/>
          <w14:textOutline w14:w="3175" w14:cap="flat" w14:cmpd="sng" w14:algn="ctr">
            <w14:solidFill>
              <w14:srgbClr w14:val="000000"/>
            </w14:solidFill>
            <w14:prstDash w14:val="solid"/>
            <w14:miter w14:lim="0"/>
          </w14:textOutline>
        </w:rPr>
        <w:t>6.轮胎：</w:t>
      </w:r>
      <w:r>
        <w:rPr>
          <w:rFonts w:ascii="方正仿宋_GB2312" w:eastAsia="方正仿宋_GB2312" w:hAnsi="方正仿宋_GB2312" w:cs="方正仿宋_GB2312" w:hint="eastAsia"/>
          <w:color w:val="262626"/>
          <w:spacing w:val="-2"/>
          <w:sz w:val="23"/>
          <w:szCs w:val="23"/>
        </w:rPr>
        <w:t>每台机器使用的轮胎尺寸最大不能超过40mm。</w:t>
      </w:r>
    </w:p>
    <w:p w14:paraId="7F1B1B22" w14:textId="77777777" w:rsidR="008D7993" w:rsidRDefault="00000000">
      <w:pPr>
        <w:spacing w:line="560" w:lineRule="atLeast"/>
        <w:ind w:firstLineChars="200" w:firstLine="501"/>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b/>
          <w:bCs/>
          <w:spacing w:val="8"/>
          <w:sz w:val="23"/>
          <w:szCs w:val="23"/>
          <w14:textOutline w14:w="3175" w14:cap="flat" w14:cmpd="sng" w14:algn="ctr">
            <w14:solidFill>
              <w14:srgbClr w14:val="000000"/>
            </w14:solidFill>
            <w14:prstDash w14:val="solid"/>
            <w14:miter w14:lim="0"/>
          </w14:textOutline>
        </w:rPr>
        <w:t>7.机器人供电：</w:t>
      </w:r>
      <w:r>
        <w:rPr>
          <w:rFonts w:ascii="方正仿宋_GB2312" w:eastAsia="方正仿宋_GB2312" w:hAnsi="方正仿宋_GB2312" w:cs="方正仿宋_GB2312" w:hint="eastAsia"/>
          <w:color w:val="262626"/>
          <w:spacing w:val="-2"/>
          <w:sz w:val="23"/>
          <w:szCs w:val="23"/>
        </w:rPr>
        <w:t>每台机器人供电电压≤5V。</w:t>
      </w:r>
    </w:p>
    <w:p w14:paraId="4DECD220" w14:textId="77777777" w:rsidR="008D7993" w:rsidRDefault="00000000">
      <w:pPr>
        <w:spacing w:line="560" w:lineRule="atLeast"/>
        <w:ind w:firstLineChars="200" w:firstLine="501"/>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b/>
          <w:bCs/>
          <w:spacing w:val="8"/>
          <w:sz w:val="23"/>
          <w:szCs w:val="23"/>
          <w14:textOutline w14:w="3175" w14:cap="flat" w14:cmpd="sng" w14:algn="ctr">
            <w14:solidFill>
              <w14:srgbClr w14:val="000000"/>
            </w14:solidFill>
            <w14:prstDash w14:val="solid"/>
            <w14:miter w14:lim="0"/>
          </w14:textOutline>
        </w:rPr>
        <w:t>8.结构件：</w:t>
      </w:r>
      <w:r>
        <w:rPr>
          <w:rFonts w:ascii="方正仿宋_GB2312" w:eastAsia="方正仿宋_GB2312" w:hAnsi="方正仿宋_GB2312" w:cs="方正仿宋_GB2312" w:hint="eastAsia"/>
          <w:color w:val="262626"/>
          <w:spacing w:val="-2"/>
          <w:sz w:val="23"/>
          <w:szCs w:val="23"/>
        </w:rPr>
        <w:t>机器人可使用推荐器材里的结构件搭建机器人。参赛队伍也可以使用其他材料搭建机器人，机器人上禁止使用尖锐或锋利的材料、溶液、有害物质。所搭建的机器人需是一个整体，机器人的各子部分、结构连接牢固。</w:t>
      </w:r>
    </w:p>
    <w:p w14:paraId="1145E953" w14:textId="77777777" w:rsidR="008D7993" w:rsidRDefault="008D7993">
      <w:pPr>
        <w:spacing w:line="560" w:lineRule="atLeast"/>
        <w:ind w:firstLineChars="200" w:firstLine="452"/>
        <w:rPr>
          <w:rFonts w:ascii="方正仿宋_GB2312" w:eastAsia="方正仿宋_GB2312" w:hAnsi="方正仿宋_GB2312" w:cs="方正仿宋_GB2312"/>
          <w:color w:val="262626"/>
          <w:spacing w:val="-2"/>
          <w:sz w:val="23"/>
          <w:szCs w:val="23"/>
        </w:rPr>
      </w:pPr>
    </w:p>
    <w:p w14:paraId="4214C482" w14:textId="77777777" w:rsidR="008D7993" w:rsidRDefault="00000000">
      <w:pPr>
        <w:spacing w:line="560" w:lineRule="atLeast"/>
        <w:ind w:left="23"/>
        <w:rPr>
          <w:rFonts w:ascii="方正仿宋_GB2312" w:eastAsia="方正仿宋_GB2312" w:hAnsi="方正仿宋_GB2312" w:cs="方正仿宋_GB2312"/>
          <w:spacing w:val="9"/>
          <w:position w:val="35"/>
          <w:sz w:val="32"/>
          <w:szCs w:val="32"/>
          <w14:textOutline w14:w="3175" w14:cap="flat" w14:cmpd="sng" w14:algn="ctr">
            <w14:solidFill>
              <w14:srgbClr w14:val="000000"/>
            </w14:solidFill>
            <w14:prstDash w14:val="solid"/>
            <w14:miter w14:lim="0"/>
          </w14:textOutline>
        </w:rPr>
      </w:pPr>
      <w:r>
        <w:rPr>
          <w:rFonts w:ascii="方正仿宋_GB2312" w:eastAsia="方正仿宋_GB2312" w:hAnsi="方正仿宋_GB2312" w:cs="方正仿宋_GB2312" w:hint="eastAsia"/>
          <w:spacing w:val="9"/>
          <w:position w:val="35"/>
          <w:sz w:val="32"/>
          <w:szCs w:val="32"/>
          <w14:textOutline w14:w="3175" w14:cap="flat" w14:cmpd="sng" w14:algn="ctr">
            <w14:solidFill>
              <w14:srgbClr w14:val="000000"/>
            </w14:solidFill>
            <w14:prstDash w14:val="solid"/>
            <w14:miter w14:lim="0"/>
          </w14:textOutline>
        </w:rPr>
        <w:t>四、单场比赛流程</w:t>
      </w:r>
    </w:p>
    <w:p w14:paraId="31C38146" w14:textId="77777777" w:rsidR="008D7993" w:rsidRDefault="00000000">
      <w:pPr>
        <w:spacing w:line="560" w:lineRule="atLeast"/>
        <w:ind w:firstLineChars="200" w:firstLine="501"/>
        <w:rPr>
          <w:rFonts w:ascii="方正仿宋_GB2312" w:eastAsia="方正仿宋_GB2312" w:hAnsi="方正仿宋_GB2312" w:cs="方正仿宋_GB2312"/>
          <w:b/>
          <w:bCs/>
          <w:spacing w:val="8"/>
          <w:sz w:val="23"/>
          <w:szCs w:val="23"/>
          <w14:textOutline w14:w="3175" w14:cap="flat" w14:cmpd="sng" w14:algn="ctr">
            <w14:solidFill>
              <w14:srgbClr w14:val="000000"/>
            </w14:solidFill>
            <w14:prstDash w14:val="solid"/>
            <w14:miter w14:lim="0"/>
          </w14:textOutline>
        </w:rPr>
      </w:pPr>
      <w:r>
        <w:rPr>
          <w:rFonts w:ascii="方正仿宋_GB2312" w:eastAsia="方正仿宋_GB2312" w:hAnsi="方正仿宋_GB2312" w:cs="方正仿宋_GB2312" w:hint="eastAsia"/>
          <w:b/>
          <w:bCs/>
          <w:spacing w:val="8"/>
          <w:sz w:val="23"/>
          <w:szCs w:val="23"/>
          <w14:textOutline w14:w="3175" w14:cap="flat" w14:cmpd="sng" w14:algn="ctr">
            <w14:solidFill>
              <w14:srgbClr w14:val="000000"/>
            </w14:solidFill>
            <w14:prstDash w14:val="solid"/>
            <w14:miter w14:lim="0"/>
          </w14:textOutline>
        </w:rPr>
        <w:t>1.赛前训练</w:t>
      </w:r>
    </w:p>
    <w:p w14:paraId="3443304C" w14:textId="77777777" w:rsidR="008D7993" w:rsidRDefault="00000000">
      <w:pPr>
        <w:spacing w:line="560" w:lineRule="atLeast"/>
        <w:ind w:firstLineChars="200" w:firstLine="452"/>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lastRenderedPageBreak/>
        <w:t>指导老师在比赛前组织学生参与比赛培训，学习比赛规则、人工智能、编程、机械结构搭建等与比赛相关的知识。参赛队在赛前需备好机器人、备用器材、比赛程序、笔记本电脑等。</w:t>
      </w:r>
    </w:p>
    <w:p w14:paraId="10A0B399" w14:textId="77777777" w:rsidR="008D7993" w:rsidRDefault="00000000">
      <w:pPr>
        <w:spacing w:line="560" w:lineRule="atLeast"/>
        <w:ind w:firstLineChars="200" w:firstLine="501"/>
        <w:rPr>
          <w:rFonts w:ascii="方正仿宋_GB2312" w:eastAsia="方正仿宋_GB2312" w:hAnsi="方正仿宋_GB2312" w:cs="方正仿宋_GB2312"/>
          <w:b/>
          <w:bCs/>
          <w:spacing w:val="8"/>
          <w:sz w:val="23"/>
          <w:szCs w:val="23"/>
          <w14:textOutline w14:w="3175" w14:cap="flat" w14:cmpd="sng" w14:algn="ctr">
            <w14:solidFill>
              <w14:srgbClr w14:val="000000"/>
            </w14:solidFill>
            <w14:prstDash w14:val="solid"/>
            <w14:miter w14:lim="0"/>
          </w14:textOutline>
        </w:rPr>
      </w:pPr>
      <w:r>
        <w:rPr>
          <w:rFonts w:ascii="方正仿宋_GB2312" w:eastAsia="方正仿宋_GB2312" w:hAnsi="方正仿宋_GB2312" w:cs="方正仿宋_GB2312" w:hint="eastAsia"/>
          <w:b/>
          <w:bCs/>
          <w:spacing w:val="8"/>
          <w:sz w:val="23"/>
          <w:szCs w:val="23"/>
          <w14:textOutline w14:w="3175" w14:cap="flat" w14:cmpd="sng" w14:algn="ctr">
            <w14:solidFill>
              <w14:srgbClr w14:val="000000"/>
            </w14:solidFill>
            <w14:prstDash w14:val="solid"/>
            <w14:miter w14:lim="0"/>
          </w14:textOutline>
        </w:rPr>
        <w:t>2.备赛区准备</w:t>
      </w:r>
    </w:p>
    <w:p w14:paraId="00169BD9" w14:textId="77777777" w:rsidR="008D7993" w:rsidRDefault="00000000">
      <w:pPr>
        <w:spacing w:line="560" w:lineRule="atLeast"/>
        <w:ind w:firstLineChars="200" w:firstLine="452"/>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比赛当天，参赛队进入备赛区备赛。</w:t>
      </w:r>
    </w:p>
    <w:p w14:paraId="7E658E33" w14:textId="77777777" w:rsidR="008D7993" w:rsidRDefault="00000000">
      <w:pPr>
        <w:spacing w:line="560" w:lineRule="atLeast"/>
        <w:ind w:firstLineChars="200" w:firstLine="452"/>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①确保机器人结构完整、电量充足，可提前烧录好完整程序；</w:t>
      </w:r>
    </w:p>
    <w:p w14:paraId="190D277A" w14:textId="77777777" w:rsidR="008D7993" w:rsidRDefault="00000000">
      <w:pPr>
        <w:spacing w:line="560" w:lineRule="atLeast"/>
        <w:ind w:firstLineChars="200" w:firstLine="452"/>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②确保笔记本电脑电池电量充足；</w:t>
      </w:r>
    </w:p>
    <w:p w14:paraId="28B038A1" w14:textId="77777777" w:rsidR="008D7993" w:rsidRDefault="00000000">
      <w:pPr>
        <w:spacing w:line="560" w:lineRule="atLeast"/>
        <w:ind w:firstLineChars="200" w:firstLine="501"/>
        <w:rPr>
          <w:rFonts w:ascii="方正仿宋_GB2312" w:eastAsia="方正仿宋_GB2312" w:hAnsi="方正仿宋_GB2312" w:cs="方正仿宋_GB2312"/>
          <w:b/>
          <w:bCs/>
          <w:spacing w:val="8"/>
          <w:sz w:val="23"/>
          <w:szCs w:val="23"/>
          <w14:textOutline w14:w="3175" w14:cap="flat" w14:cmpd="sng" w14:algn="ctr">
            <w14:solidFill>
              <w14:srgbClr w14:val="000000"/>
            </w14:solidFill>
            <w14:prstDash w14:val="solid"/>
            <w14:miter w14:lim="0"/>
          </w14:textOutline>
        </w:rPr>
      </w:pPr>
      <w:r>
        <w:rPr>
          <w:rFonts w:ascii="方正仿宋_GB2312" w:eastAsia="方正仿宋_GB2312" w:hAnsi="方正仿宋_GB2312" w:cs="方正仿宋_GB2312" w:hint="eastAsia"/>
          <w:b/>
          <w:bCs/>
          <w:spacing w:val="8"/>
          <w:sz w:val="23"/>
          <w:szCs w:val="23"/>
          <w14:textOutline w14:w="3175" w14:cap="flat" w14:cmpd="sng" w14:algn="ctr">
            <w14:solidFill>
              <w14:srgbClr w14:val="000000"/>
            </w14:solidFill>
            <w14:prstDash w14:val="solid"/>
            <w14:miter w14:lim="0"/>
          </w14:textOutline>
        </w:rPr>
        <w:t>3.赛前检录</w:t>
      </w:r>
    </w:p>
    <w:p w14:paraId="0B795301" w14:textId="77777777" w:rsidR="008D7993" w:rsidRDefault="00000000">
      <w:pPr>
        <w:spacing w:line="560" w:lineRule="atLeast"/>
        <w:ind w:firstLineChars="200" w:firstLine="452"/>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赛前，工作人员对机器人进行检查，并为赛队机器人贴上专属编号，编号不可私自撕毁。检查合格后，参赛队进入侯赛区等待比赛。</w:t>
      </w:r>
    </w:p>
    <w:p w14:paraId="48721106" w14:textId="77777777" w:rsidR="008D7993" w:rsidRDefault="00000000">
      <w:pPr>
        <w:spacing w:line="560" w:lineRule="atLeast"/>
        <w:ind w:firstLineChars="200" w:firstLine="501"/>
        <w:rPr>
          <w:rFonts w:ascii="方正仿宋_GB2312" w:eastAsia="方正仿宋_GB2312" w:hAnsi="方正仿宋_GB2312" w:cs="方正仿宋_GB2312"/>
          <w:b/>
          <w:bCs/>
          <w:spacing w:val="8"/>
          <w:sz w:val="23"/>
          <w:szCs w:val="23"/>
          <w14:textOutline w14:w="3175" w14:cap="flat" w14:cmpd="sng" w14:algn="ctr">
            <w14:solidFill>
              <w14:srgbClr w14:val="000000"/>
            </w14:solidFill>
            <w14:prstDash w14:val="solid"/>
            <w14:miter w14:lim="0"/>
          </w14:textOutline>
        </w:rPr>
      </w:pPr>
      <w:r>
        <w:rPr>
          <w:rFonts w:ascii="方正仿宋_GB2312" w:eastAsia="方正仿宋_GB2312" w:hAnsi="方正仿宋_GB2312" w:cs="方正仿宋_GB2312" w:hint="eastAsia"/>
          <w:b/>
          <w:bCs/>
          <w:spacing w:val="8"/>
          <w:sz w:val="23"/>
          <w:szCs w:val="23"/>
          <w14:textOutline w14:w="3175" w14:cap="flat" w14:cmpd="sng" w14:algn="ctr">
            <w14:solidFill>
              <w14:srgbClr w14:val="000000"/>
            </w14:solidFill>
            <w14:prstDash w14:val="solid"/>
            <w14:miter w14:lim="0"/>
          </w14:textOutline>
        </w:rPr>
        <w:t>4.赛前调试</w:t>
      </w:r>
    </w:p>
    <w:p w14:paraId="5B03EDD7" w14:textId="0436A8AA" w:rsidR="008D7993" w:rsidRDefault="00000000">
      <w:pPr>
        <w:spacing w:line="560" w:lineRule="atLeast"/>
        <w:ind w:firstLineChars="200" w:firstLine="452"/>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进入候赛区后，工作人员会公布隐藏任务，</w:t>
      </w:r>
      <w:r w:rsidR="006A54B7">
        <w:rPr>
          <w:rFonts w:ascii="方正仿宋_GB2312" w:eastAsia="方正仿宋_GB2312" w:hAnsi="方正仿宋_GB2312" w:cs="方正仿宋_GB2312" w:hint="eastAsia"/>
          <w:color w:val="262626"/>
          <w:spacing w:val="-2"/>
          <w:sz w:val="23"/>
          <w:szCs w:val="23"/>
        </w:rPr>
        <w:t>参赛选手</w:t>
      </w:r>
      <w:r>
        <w:rPr>
          <w:rFonts w:ascii="方正仿宋_GB2312" w:eastAsia="方正仿宋_GB2312" w:hAnsi="方正仿宋_GB2312" w:cs="方正仿宋_GB2312" w:hint="eastAsia"/>
          <w:color w:val="262626"/>
          <w:spacing w:val="-2"/>
          <w:sz w:val="23"/>
          <w:szCs w:val="23"/>
        </w:rPr>
        <w:t>需要规定时间内完成机器人程序调试。</w:t>
      </w:r>
    </w:p>
    <w:p w14:paraId="40C84911" w14:textId="77777777" w:rsidR="008D7993" w:rsidRDefault="00000000">
      <w:pPr>
        <w:spacing w:line="560" w:lineRule="atLeast"/>
        <w:ind w:firstLineChars="200" w:firstLine="501"/>
        <w:rPr>
          <w:rFonts w:ascii="方正仿宋_GB2312" w:eastAsia="方正仿宋_GB2312" w:hAnsi="方正仿宋_GB2312" w:cs="方正仿宋_GB2312"/>
          <w:b/>
          <w:bCs/>
          <w:spacing w:val="8"/>
          <w:sz w:val="23"/>
          <w:szCs w:val="23"/>
          <w14:textOutline w14:w="3175" w14:cap="flat" w14:cmpd="sng" w14:algn="ctr">
            <w14:solidFill>
              <w14:srgbClr w14:val="000000"/>
            </w14:solidFill>
            <w14:prstDash w14:val="solid"/>
            <w14:miter w14:lim="0"/>
          </w14:textOutline>
        </w:rPr>
      </w:pPr>
      <w:r>
        <w:rPr>
          <w:rFonts w:ascii="方正仿宋_GB2312" w:eastAsia="方正仿宋_GB2312" w:hAnsi="方正仿宋_GB2312" w:cs="方正仿宋_GB2312" w:hint="eastAsia"/>
          <w:b/>
          <w:bCs/>
          <w:spacing w:val="8"/>
          <w:sz w:val="23"/>
          <w:szCs w:val="23"/>
          <w14:textOutline w14:w="3175" w14:cap="flat" w14:cmpd="sng" w14:algn="ctr">
            <w14:solidFill>
              <w14:srgbClr w14:val="000000"/>
            </w14:solidFill>
            <w14:prstDash w14:val="solid"/>
            <w14:miter w14:lim="0"/>
          </w14:textOutline>
        </w:rPr>
        <w:t>4.赛前准备</w:t>
      </w:r>
    </w:p>
    <w:p w14:paraId="5EA7E398" w14:textId="77777777" w:rsidR="008D7993" w:rsidRDefault="00000000">
      <w:pPr>
        <w:spacing w:line="560" w:lineRule="atLeast"/>
        <w:ind w:firstLineChars="200" w:firstLine="452"/>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进入赛场后，参赛队员需做好启动前的准备工作，限时30秒，检查场地道具是否正确摆放；</w:t>
      </w:r>
    </w:p>
    <w:p w14:paraId="69D336ED" w14:textId="77777777" w:rsidR="008D7993" w:rsidRDefault="00000000">
      <w:pPr>
        <w:spacing w:line="560" w:lineRule="atLeast"/>
        <w:ind w:firstLineChars="200" w:firstLine="501"/>
        <w:rPr>
          <w:rFonts w:ascii="方正仿宋_GB2312" w:eastAsia="方正仿宋_GB2312" w:hAnsi="方正仿宋_GB2312" w:cs="方正仿宋_GB2312"/>
          <w:b/>
          <w:bCs/>
          <w:spacing w:val="8"/>
          <w:sz w:val="23"/>
          <w:szCs w:val="23"/>
          <w14:textOutline w14:w="3175" w14:cap="flat" w14:cmpd="sng" w14:algn="ctr">
            <w14:solidFill>
              <w14:srgbClr w14:val="000000"/>
            </w14:solidFill>
            <w14:prstDash w14:val="solid"/>
            <w14:miter w14:lim="0"/>
          </w14:textOutline>
        </w:rPr>
      </w:pPr>
      <w:r>
        <w:rPr>
          <w:rFonts w:ascii="方正仿宋_GB2312" w:eastAsia="方正仿宋_GB2312" w:hAnsi="方正仿宋_GB2312" w:cs="方正仿宋_GB2312" w:hint="eastAsia"/>
          <w:b/>
          <w:bCs/>
          <w:spacing w:val="8"/>
          <w:sz w:val="23"/>
          <w:szCs w:val="23"/>
          <w14:textOutline w14:w="3175" w14:cap="flat" w14:cmpd="sng" w14:algn="ctr">
            <w14:solidFill>
              <w14:srgbClr w14:val="000000"/>
            </w14:solidFill>
            <w14:prstDash w14:val="solid"/>
            <w14:miter w14:lim="0"/>
          </w14:textOutline>
        </w:rPr>
        <w:t>5.比赛开始</w:t>
      </w:r>
    </w:p>
    <w:p w14:paraId="66EF13D6" w14:textId="77777777" w:rsidR="008D7993" w:rsidRDefault="00000000">
      <w:pPr>
        <w:spacing w:line="560" w:lineRule="atLeast"/>
        <w:ind w:firstLineChars="200" w:firstLine="452"/>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完成准备工作后，队员应向裁判示意可以开始比赛，若超时，比赛将直接开始。限时2分30秒（150秒），机器人执行程序完成任务。</w:t>
      </w:r>
    </w:p>
    <w:p w14:paraId="7CD8EE9A" w14:textId="77777777" w:rsidR="008D7993" w:rsidRDefault="00000000">
      <w:pPr>
        <w:spacing w:line="560" w:lineRule="atLeast"/>
        <w:ind w:firstLineChars="200" w:firstLine="501"/>
        <w:rPr>
          <w:rFonts w:ascii="方正仿宋_GB2312" w:eastAsia="方正仿宋_GB2312" w:hAnsi="方正仿宋_GB2312" w:cs="方正仿宋_GB2312"/>
          <w:b/>
          <w:bCs/>
          <w:spacing w:val="8"/>
          <w:sz w:val="23"/>
          <w:szCs w:val="23"/>
          <w14:textOutline w14:w="3175" w14:cap="flat" w14:cmpd="sng" w14:algn="ctr">
            <w14:solidFill>
              <w14:srgbClr w14:val="000000"/>
            </w14:solidFill>
            <w14:prstDash w14:val="solid"/>
            <w14:miter w14:lim="0"/>
          </w14:textOutline>
        </w:rPr>
      </w:pPr>
      <w:r>
        <w:rPr>
          <w:rFonts w:ascii="方正仿宋_GB2312" w:eastAsia="方正仿宋_GB2312" w:hAnsi="方正仿宋_GB2312" w:cs="方正仿宋_GB2312" w:hint="eastAsia"/>
          <w:b/>
          <w:bCs/>
          <w:spacing w:val="8"/>
          <w:sz w:val="23"/>
          <w:szCs w:val="23"/>
          <w14:textOutline w14:w="3175" w14:cap="flat" w14:cmpd="sng" w14:algn="ctr">
            <w14:solidFill>
              <w14:srgbClr w14:val="000000"/>
            </w14:solidFill>
            <w14:prstDash w14:val="solid"/>
            <w14:miter w14:lim="0"/>
          </w14:textOutline>
        </w:rPr>
        <w:t>6.比赛结束</w:t>
      </w:r>
    </w:p>
    <w:p w14:paraId="29467F6F" w14:textId="77777777" w:rsidR="008D7993" w:rsidRDefault="00000000">
      <w:pPr>
        <w:spacing w:line="560" w:lineRule="atLeast"/>
        <w:ind w:firstLineChars="200" w:firstLine="452"/>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①在规定比赛时间用完时，裁判将主动发出“比赛结束”指令，比赛直接结束；</w:t>
      </w:r>
    </w:p>
    <w:p w14:paraId="109397F9" w14:textId="77777777" w:rsidR="008D7993" w:rsidRDefault="00000000">
      <w:pPr>
        <w:spacing w:line="560" w:lineRule="atLeast"/>
        <w:ind w:firstLineChars="200" w:firstLine="452"/>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②若参赛队在规定比赛时间内提前完成任务，应举手向裁判申请结束比赛，裁判将许可并停止计时，比赛提前结束。</w:t>
      </w:r>
    </w:p>
    <w:p w14:paraId="0939EC59" w14:textId="77777777" w:rsidR="008D7993" w:rsidRDefault="00000000">
      <w:pPr>
        <w:spacing w:line="560" w:lineRule="atLeast"/>
        <w:ind w:firstLineChars="200" w:firstLine="501"/>
        <w:rPr>
          <w:rFonts w:ascii="方正仿宋_GB2312" w:eastAsia="方正仿宋_GB2312" w:hAnsi="方正仿宋_GB2312" w:cs="方正仿宋_GB2312"/>
          <w:b/>
          <w:bCs/>
          <w:spacing w:val="8"/>
          <w:sz w:val="23"/>
          <w:szCs w:val="23"/>
          <w14:textOutline w14:w="3175" w14:cap="flat" w14:cmpd="sng" w14:algn="ctr">
            <w14:solidFill>
              <w14:srgbClr w14:val="000000"/>
            </w14:solidFill>
            <w14:prstDash w14:val="solid"/>
            <w14:miter w14:lim="0"/>
          </w14:textOutline>
        </w:rPr>
      </w:pPr>
      <w:r>
        <w:rPr>
          <w:rFonts w:ascii="方正仿宋_GB2312" w:eastAsia="方正仿宋_GB2312" w:hAnsi="方正仿宋_GB2312" w:cs="方正仿宋_GB2312" w:hint="eastAsia"/>
          <w:b/>
          <w:bCs/>
          <w:spacing w:val="8"/>
          <w:sz w:val="23"/>
          <w:szCs w:val="23"/>
          <w14:textOutline w14:w="3175" w14:cap="flat" w14:cmpd="sng" w14:algn="ctr">
            <w14:solidFill>
              <w14:srgbClr w14:val="000000"/>
            </w14:solidFill>
            <w14:prstDash w14:val="solid"/>
            <w14:miter w14:lim="0"/>
          </w14:textOutline>
        </w:rPr>
        <w:t>7.裁判计分</w:t>
      </w:r>
    </w:p>
    <w:p w14:paraId="0E2CD15A" w14:textId="77777777" w:rsidR="008D7993" w:rsidRDefault="00000000">
      <w:pPr>
        <w:spacing w:line="560" w:lineRule="atLeast"/>
        <w:ind w:firstLineChars="200" w:firstLine="452"/>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lastRenderedPageBreak/>
        <w:t>裁判对得分情况及用时进行记录，与选手确认成绩，并签名。</w:t>
      </w:r>
    </w:p>
    <w:p w14:paraId="686813F4" w14:textId="77777777" w:rsidR="008D7993" w:rsidRDefault="00000000">
      <w:pPr>
        <w:spacing w:line="560" w:lineRule="atLeast"/>
        <w:ind w:firstLineChars="200" w:firstLine="501"/>
        <w:rPr>
          <w:rFonts w:ascii="方正仿宋_GB2312" w:eastAsia="方正仿宋_GB2312" w:hAnsi="方正仿宋_GB2312" w:cs="方正仿宋_GB2312"/>
          <w:b/>
          <w:bCs/>
          <w:spacing w:val="8"/>
          <w:sz w:val="23"/>
          <w:szCs w:val="23"/>
          <w14:textOutline w14:w="3175" w14:cap="flat" w14:cmpd="sng" w14:algn="ctr">
            <w14:solidFill>
              <w14:srgbClr w14:val="000000"/>
            </w14:solidFill>
            <w14:prstDash w14:val="solid"/>
            <w14:miter w14:lim="0"/>
          </w14:textOutline>
        </w:rPr>
      </w:pPr>
      <w:r>
        <w:rPr>
          <w:rFonts w:ascii="方正仿宋_GB2312" w:eastAsia="方正仿宋_GB2312" w:hAnsi="方正仿宋_GB2312" w:cs="方正仿宋_GB2312" w:hint="eastAsia"/>
          <w:b/>
          <w:bCs/>
          <w:spacing w:val="8"/>
          <w:sz w:val="23"/>
          <w:szCs w:val="23"/>
          <w14:textOutline w14:w="3175" w14:cap="flat" w14:cmpd="sng" w14:algn="ctr">
            <w14:solidFill>
              <w14:srgbClr w14:val="000000"/>
            </w14:solidFill>
            <w14:prstDash w14:val="solid"/>
            <w14:miter w14:lim="0"/>
          </w14:textOutline>
        </w:rPr>
        <w:t>8.参赛队离开赛场</w:t>
      </w:r>
    </w:p>
    <w:p w14:paraId="7BD2628F" w14:textId="77777777" w:rsidR="008D7993" w:rsidRDefault="00000000">
      <w:pPr>
        <w:spacing w:line="560" w:lineRule="atLeast"/>
        <w:ind w:firstLineChars="200" w:firstLine="452"/>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参赛队协助裁判复位任务道具后，携带机器人及电脑有序离场。</w:t>
      </w:r>
    </w:p>
    <w:p w14:paraId="511C0FDE" w14:textId="77777777" w:rsidR="008D7993" w:rsidRDefault="00000000">
      <w:pPr>
        <w:spacing w:line="560" w:lineRule="atLeast"/>
        <w:ind w:firstLineChars="200" w:firstLine="501"/>
        <w:rPr>
          <w:rFonts w:ascii="方正仿宋_GB2312" w:eastAsia="方正仿宋_GB2312" w:hAnsi="方正仿宋_GB2312" w:cs="方正仿宋_GB2312"/>
          <w:b/>
          <w:bCs/>
          <w:spacing w:val="8"/>
          <w:sz w:val="23"/>
          <w:szCs w:val="23"/>
          <w14:textOutline w14:w="3175" w14:cap="flat" w14:cmpd="sng" w14:algn="ctr">
            <w14:solidFill>
              <w14:srgbClr w14:val="000000"/>
            </w14:solidFill>
            <w14:prstDash w14:val="solid"/>
            <w14:miter w14:lim="0"/>
          </w14:textOutline>
        </w:rPr>
      </w:pPr>
      <w:r>
        <w:rPr>
          <w:rFonts w:ascii="方正仿宋_GB2312" w:eastAsia="方正仿宋_GB2312" w:hAnsi="方正仿宋_GB2312" w:cs="方正仿宋_GB2312" w:hint="eastAsia"/>
          <w:b/>
          <w:bCs/>
          <w:spacing w:val="8"/>
          <w:sz w:val="23"/>
          <w:szCs w:val="23"/>
          <w14:textOutline w14:w="3175" w14:cap="flat" w14:cmpd="sng" w14:algn="ctr">
            <w14:solidFill>
              <w14:srgbClr w14:val="000000"/>
            </w14:solidFill>
            <w14:prstDash w14:val="solid"/>
            <w14:miter w14:lim="0"/>
          </w14:textOutline>
        </w:rPr>
        <w:t>9.成绩排名</w:t>
      </w:r>
    </w:p>
    <w:p w14:paraId="3C99A4AB" w14:textId="77777777" w:rsidR="008D7993" w:rsidRDefault="00000000">
      <w:pPr>
        <w:spacing w:line="560" w:lineRule="atLeast"/>
        <w:ind w:firstLineChars="200" w:firstLine="452"/>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参赛队排名按参赛队的单轮最高分进行排名。如果出现总分持平，按以下顺序破平：</w:t>
      </w:r>
    </w:p>
    <w:p w14:paraId="6D4F18F9" w14:textId="77777777" w:rsidR="008D7993" w:rsidRDefault="00000000">
      <w:pPr>
        <w:spacing w:line="560" w:lineRule="atLeast"/>
        <w:ind w:firstLineChars="200" w:firstLine="452"/>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①用时少的在先；</w:t>
      </w:r>
    </w:p>
    <w:p w14:paraId="0E7DF508" w14:textId="77777777" w:rsidR="008D7993" w:rsidRDefault="00000000">
      <w:pPr>
        <w:spacing w:line="560" w:lineRule="atLeast"/>
        <w:ind w:firstLineChars="200" w:firstLine="452"/>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②重启次数少的在先；</w:t>
      </w:r>
    </w:p>
    <w:p w14:paraId="112DEF07" w14:textId="77777777" w:rsidR="008D7993" w:rsidRDefault="00000000">
      <w:pPr>
        <w:spacing w:line="560" w:lineRule="atLeast"/>
        <w:ind w:firstLineChars="200" w:firstLine="452"/>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③由裁判确定。</w:t>
      </w:r>
    </w:p>
    <w:p w14:paraId="2A379F15" w14:textId="77777777" w:rsidR="008D7993" w:rsidRDefault="008D7993">
      <w:pPr>
        <w:spacing w:line="560" w:lineRule="atLeast"/>
        <w:ind w:firstLineChars="200" w:firstLine="452"/>
        <w:rPr>
          <w:rFonts w:ascii="方正仿宋_GB2312" w:eastAsia="方正仿宋_GB2312" w:hAnsi="方正仿宋_GB2312" w:cs="方正仿宋_GB2312"/>
          <w:color w:val="262626"/>
          <w:spacing w:val="-2"/>
          <w:sz w:val="23"/>
          <w:szCs w:val="23"/>
        </w:rPr>
      </w:pPr>
    </w:p>
    <w:p w14:paraId="32DEC3AB" w14:textId="77777777" w:rsidR="008D7993" w:rsidRDefault="00000000">
      <w:pPr>
        <w:spacing w:line="560" w:lineRule="atLeast"/>
        <w:ind w:left="23"/>
        <w:rPr>
          <w:rFonts w:ascii="方正仿宋_GB2312" w:eastAsia="方正仿宋_GB2312" w:hAnsi="方正仿宋_GB2312" w:cs="方正仿宋_GB2312"/>
          <w:spacing w:val="9"/>
          <w:position w:val="35"/>
          <w:sz w:val="32"/>
          <w:szCs w:val="32"/>
          <w14:textOutline w14:w="3175" w14:cap="flat" w14:cmpd="sng" w14:algn="ctr">
            <w14:solidFill>
              <w14:srgbClr w14:val="000000"/>
            </w14:solidFill>
            <w14:prstDash w14:val="solid"/>
            <w14:miter w14:lim="0"/>
          </w14:textOutline>
        </w:rPr>
      </w:pPr>
      <w:r>
        <w:rPr>
          <w:rFonts w:ascii="方正仿宋_GB2312" w:eastAsia="方正仿宋_GB2312" w:hAnsi="方正仿宋_GB2312" w:cs="方正仿宋_GB2312" w:hint="eastAsia"/>
          <w:spacing w:val="9"/>
          <w:position w:val="35"/>
          <w:sz w:val="32"/>
          <w:szCs w:val="32"/>
          <w14:textOutline w14:w="3175" w14:cap="flat" w14:cmpd="sng" w14:algn="ctr">
            <w14:solidFill>
              <w14:srgbClr w14:val="000000"/>
            </w14:solidFill>
            <w14:prstDash w14:val="solid"/>
            <w14:miter w14:lim="0"/>
          </w14:textOutline>
        </w:rPr>
        <w:t>五、比赛规则及判罚</w:t>
      </w:r>
    </w:p>
    <w:p w14:paraId="27054533" w14:textId="77777777" w:rsidR="008D7993" w:rsidRDefault="00000000">
      <w:pPr>
        <w:spacing w:line="560" w:lineRule="atLeast"/>
        <w:ind w:firstLineChars="100" w:firstLine="298"/>
        <w:rPr>
          <w:rFonts w:ascii="楷体" w:eastAsia="楷体" w:hAnsi="楷体" w:cs="楷体"/>
          <w:spacing w:val="-11"/>
          <w:sz w:val="32"/>
          <w:szCs w:val="32"/>
          <w14:textOutline w14:w="3175" w14:cap="flat" w14:cmpd="sng" w14:algn="ctr">
            <w14:solidFill>
              <w14:srgbClr w14:val="000000"/>
            </w14:solidFill>
            <w14:prstDash w14:val="solid"/>
            <w14:miter w14:lim="0"/>
          </w14:textOutline>
        </w:rPr>
      </w:pPr>
      <w:r>
        <w:rPr>
          <w:rFonts w:ascii="楷体" w:eastAsia="楷体" w:hAnsi="楷体" w:cs="楷体" w:hint="eastAsia"/>
          <w:spacing w:val="-11"/>
          <w:sz w:val="32"/>
          <w:szCs w:val="32"/>
          <w14:textOutline w14:w="3175" w14:cap="flat" w14:cmpd="sng" w14:algn="ctr">
            <w14:solidFill>
              <w14:srgbClr w14:val="000000"/>
            </w14:solidFill>
            <w14:prstDash w14:val="solid"/>
            <w14:miter w14:lim="0"/>
          </w14:textOutline>
        </w:rPr>
        <w:t>（一）名词解析</w:t>
      </w:r>
    </w:p>
    <w:p w14:paraId="103C7359" w14:textId="77777777" w:rsidR="008D7993" w:rsidRDefault="00000000">
      <w:pPr>
        <w:spacing w:line="560" w:lineRule="atLeast"/>
        <w:ind w:firstLineChars="200" w:firstLine="501"/>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b/>
          <w:bCs/>
          <w:spacing w:val="8"/>
          <w:sz w:val="23"/>
          <w:szCs w:val="23"/>
          <w14:textOutline w14:w="3175" w14:cap="flat" w14:cmpd="sng" w14:algn="ctr">
            <w14:solidFill>
              <w14:srgbClr w14:val="000000"/>
            </w14:solidFill>
            <w14:prstDash w14:val="solid"/>
            <w14:miter w14:lim="0"/>
          </w14:textOutline>
        </w:rPr>
        <w:t>1.直接接触：</w:t>
      </w:r>
      <w:r>
        <w:rPr>
          <w:rFonts w:ascii="方正仿宋_GB2312" w:eastAsia="方正仿宋_GB2312" w:hAnsi="方正仿宋_GB2312" w:cs="方正仿宋_GB2312" w:hint="eastAsia"/>
          <w:color w:val="262626"/>
          <w:spacing w:val="-2"/>
          <w:sz w:val="23"/>
          <w:szCs w:val="23"/>
        </w:rPr>
        <w:t>参赛队员与机器人、任务道具、得分道具之间产生的无间隔接触，并导致机器人、任务道具、得分道具发生状态变化。</w:t>
      </w:r>
    </w:p>
    <w:p w14:paraId="7A21CB2F" w14:textId="77777777" w:rsidR="008D7993" w:rsidRDefault="00000000">
      <w:pPr>
        <w:spacing w:line="560" w:lineRule="atLeast"/>
        <w:ind w:firstLineChars="200" w:firstLine="501"/>
        <w:rPr>
          <w:rFonts w:ascii="微软雅黑" w:eastAsia="微软雅黑" w:hAnsi="微软雅黑" w:cs="微软雅黑"/>
          <w:sz w:val="23"/>
          <w:szCs w:val="23"/>
        </w:rPr>
      </w:pPr>
      <w:r>
        <w:rPr>
          <w:rFonts w:ascii="方正仿宋_GB2312" w:eastAsia="方正仿宋_GB2312" w:hAnsi="方正仿宋_GB2312" w:cs="方正仿宋_GB2312" w:hint="eastAsia"/>
          <w:b/>
          <w:bCs/>
          <w:spacing w:val="8"/>
          <w:sz w:val="23"/>
          <w:szCs w:val="23"/>
          <w14:textOutline w14:w="3175" w14:cap="flat" w14:cmpd="sng" w14:algn="ctr">
            <w14:solidFill>
              <w14:srgbClr w14:val="000000"/>
            </w14:solidFill>
            <w14:prstDash w14:val="solid"/>
            <w14:miter w14:lim="0"/>
          </w14:textOutline>
        </w:rPr>
        <w:t>2.间接接触：</w:t>
      </w:r>
      <w:r>
        <w:rPr>
          <w:rFonts w:ascii="方正仿宋_GB2312" w:eastAsia="方正仿宋_GB2312" w:hAnsi="方正仿宋_GB2312" w:cs="方正仿宋_GB2312" w:hint="eastAsia"/>
          <w:color w:val="262626"/>
          <w:spacing w:val="-2"/>
          <w:sz w:val="23"/>
          <w:szCs w:val="23"/>
        </w:rPr>
        <w:t>两个以上的机器人、任务道具、得分道具之间表面任意一点与参赛队员存在无间隔接触，并导致机器人、任务道具、得分道具发生状态变化。</w:t>
      </w:r>
    </w:p>
    <w:p w14:paraId="7D7CD091" w14:textId="77777777" w:rsidR="008D7993" w:rsidRDefault="00000000">
      <w:pPr>
        <w:spacing w:line="560" w:lineRule="atLeast"/>
        <w:ind w:firstLineChars="100" w:firstLine="298"/>
        <w:rPr>
          <w:rFonts w:ascii="楷体" w:eastAsia="楷体" w:hAnsi="楷体" w:cs="楷体"/>
          <w:spacing w:val="-11"/>
          <w:sz w:val="32"/>
          <w:szCs w:val="32"/>
          <w14:textOutline w14:w="3175" w14:cap="flat" w14:cmpd="sng" w14:algn="ctr">
            <w14:solidFill>
              <w14:srgbClr w14:val="000000"/>
            </w14:solidFill>
            <w14:prstDash w14:val="solid"/>
            <w14:miter w14:lim="0"/>
          </w14:textOutline>
        </w:rPr>
      </w:pPr>
      <w:r>
        <w:rPr>
          <w:rFonts w:ascii="楷体" w:eastAsia="楷体" w:hAnsi="楷体" w:cs="楷体" w:hint="eastAsia"/>
          <w:spacing w:val="-11"/>
          <w:sz w:val="32"/>
          <w:szCs w:val="32"/>
          <w14:textOutline w14:w="3175" w14:cap="flat" w14:cmpd="sng" w14:algn="ctr">
            <w14:solidFill>
              <w14:srgbClr w14:val="000000"/>
            </w14:solidFill>
            <w14:prstDash w14:val="solid"/>
            <w14:miter w14:lim="0"/>
          </w14:textOutline>
        </w:rPr>
        <w:t>（二）违规处罚说明</w:t>
      </w:r>
    </w:p>
    <w:p w14:paraId="385A4CAD" w14:textId="77777777" w:rsidR="008D7993" w:rsidRDefault="00000000">
      <w:pPr>
        <w:spacing w:line="560" w:lineRule="atLeast"/>
        <w:ind w:firstLineChars="200" w:firstLine="501"/>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b/>
          <w:bCs/>
          <w:spacing w:val="8"/>
          <w:sz w:val="23"/>
          <w:szCs w:val="23"/>
          <w14:textOutline w14:w="3175" w14:cap="flat" w14:cmpd="sng" w14:algn="ctr">
            <w14:solidFill>
              <w14:srgbClr w14:val="000000"/>
            </w14:solidFill>
            <w14:prstDash w14:val="solid"/>
            <w14:miter w14:lim="0"/>
          </w14:textOutline>
        </w:rPr>
        <w:t>1.警告：</w:t>
      </w:r>
      <w:r>
        <w:rPr>
          <w:rFonts w:ascii="方正仿宋_GB2312" w:eastAsia="方正仿宋_GB2312" w:hAnsi="方正仿宋_GB2312" w:cs="方正仿宋_GB2312" w:hint="eastAsia"/>
          <w:color w:val="262626"/>
          <w:spacing w:val="-2"/>
          <w:sz w:val="23"/>
          <w:szCs w:val="23"/>
        </w:rPr>
        <w:t>单场比赛过程中，裁判对参赛队的第一次违规给予口头警告，参赛队需立即停止违规行为，比赛计时不会停止。</w:t>
      </w:r>
    </w:p>
    <w:p w14:paraId="7B3C6861" w14:textId="77777777" w:rsidR="008D7993" w:rsidRDefault="00000000">
      <w:pPr>
        <w:spacing w:line="560" w:lineRule="atLeast"/>
        <w:ind w:firstLineChars="200" w:firstLine="501"/>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b/>
          <w:bCs/>
          <w:spacing w:val="8"/>
          <w:sz w:val="23"/>
          <w:szCs w:val="23"/>
          <w14:textOutline w14:w="3175" w14:cap="flat" w14:cmpd="sng" w14:algn="ctr">
            <w14:solidFill>
              <w14:srgbClr w14:val="000000"/>
            </w14:solidFill>
            <w14:prstDash w14:val="solid"/>
            <w14:miter w14:lim="0"/>
          </w14:textOutline>
        </w:rPr>
        <w:t>2.违规：</w:t>
      </w:r>
      <w:r>
        <w:rPr>
          <w:rFonts w:ascii="方正仿宋_GB2312" w:eastAsia="方正仿宋_GB2312" w:hAnsi="方正仿宋_GB2312" w:cs="方正仿宋_GB2312" w:hint="eastAsia"/>
          <w:color w:val="262626"/>
          <w:spacing w:val="-2"/>
          <w:sz w:val="23"/>
          <w:szCs w:val="23"/>
        </w:rPr>
        <w:t>单场比赛过程中，裁判在发现参赛队伍做出第二次违规行为后，立即向参赛队伍宣布违规并扣除该参赛队10分，比赛计时不会停止之后每次违规扣10分。</w:t>
      </w:r>
    </w:p>
    <w:p w14:paraId="577D41C8" w14:textId="77777777" w:rsidR="008D7993" w:rsidRDefault="00000000">
      <w:pPr>
        <w:spacing w:line="560" w:lineRule="atLeast"/>
        <w:ind w:firstLineChars="200" w:firstLine="501"/>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b/>
          <w:bCs/>
          <w:spacing w:val="8"/>
          <w:sz w:val="23"/>
          <w:szCs w:val="23"/>
          <w14:textOutline w14:w="3175" w14:cap="flat" w14:cmpd="sng" w14:algn="ctr">
            <w14:solidFill>
              <w14:srgbClr w14:val="000000"/>
            </w14:solidFill>
            <w14:prstDash w14:val="solid"/>
            <w14:miter w14:lim="0"/>
          </w14:textOutline>
        </w:rPr>
        <w:t>3.道具失效：</w:t>
      </w:r>
      <w:r>
        <w:rPr>
          <w:rFonts w:ascii="方正仿宋_GB2312" w:eastAsia="方正仿宋_GB2312" w:hAnsi="方正仿宋_GB2312" w:cs="方正仿宋_GB2312" w:hint="eastAsia"/>
          <w:color w:val="262626"/>
          <w:spacing w:val="-2"/>
          <w:sz w:val="23"/>
          <w:szCs w:val="23"/>
        </w:rPr>
        <w:t>单场比赛过程中，参赛队直接接触和间接接触将导致该道具（含任务道具及得分道具）失效，裁判会将已失效的道具移出比赛场地，已失效的道具无法继续得分。</w:t>
      </w:r>
    </w:p>
    <w:p w14:paraId="7B5168E6" w14:textId="77777777" w:rsidR="008D7993" w:rsidRDefault="00000000">
      <w:pPr>
        <w:spacing w:line="560" w:lineRule="atLeast"/>
        <w:ind w:firstLineChars="200" w:firstLine="501"/>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b/>
          <w:bCs/>
          <w:spacing w:val="8"/>
          <w:sz w:val="23"/>
          <w:szCs w:val="23"/>
          <w14:textOutline w14:w="3175" w14:cap="flat" w14:cmpd="sng" w14:algn="ctr">
            <w14:solidFill>
              <w14:srgbClr w14:val="000000"/>
            </w14:solidFill>
            <w14:prstDash w14:val="solid"/>
            <w14:miter w14:lim="0"/>
          </w14:textOutline>
        </w:rPr>
        <w:lastRenderedPageBreak/>
        <w:t>4.取消本场比赛资格：</w:t>
      </w:r>
      <w:r>
        <w:rPr>
          <w:rFonts w:ascii="方正仿宋_GB2312" w:eastAsia="方正仿宋_GB2312" w:hAnsi="方正仿宋_GB2312" w:cs="方正仿宋_GB2312" w:hint="eastAsia"/>
          <w:color w:val="262626"/>
          <w:spacing w:val="-2"/>
          <w:sz w:val="23"/>
          <w:szCs w:val="23"/>
        </w:rPr>
        <w:t>比赛过程中，参赛队因违规而造成本场比赛成绩作废，但不影响其他场次比赛。</w:t>
      </w:r>
    </w:p>
    <w:p w14:paraId="7D323830" w14:textId="77777777" w:rsidR="008D7993" w:rsidRDefault="00000000">
      <w:pPr>
        <w:spacing w:line="560" w:lineRule="atLeast"/>
        <w:ind w:firstLineChars="200" w:firstLine="501"/>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b/>
          <w:bCs/>
          <w:spacing w:val="8"/>
          <w:sz w:val="23"/>
          <w:szCs w:val="23"/>
          <w14:textOutline w14:w="3175" w14:cap="flat" w14:cmpd="sng" w14:algn="ctr">
            <w14:solidFill>
              <w14:srgbClr w14:val="000000"/>
            </w14:solidFill>
            <w14:prstDash w14:val="solid"/>
            <w14:miter w14:lim="0"/>
          </w14:textOutline>
        </w:rPr>
        <w:t>5.取消全场比赛资格：</w:t>
      </w:r>
      <w:r>
        <w:rPr>
          <w:rFonts w:ascii="方正仿宋_GB2312" w:eastAsia="方正仿宋_GB2312" w:hAnsi="方正仿宋_GB2312" w:cs="方正仿宋_GB2312" w:hint="eastAsia"/>
          <w:color w:val="262626"/>
          <w:spacing w:val="-2"/>
          <w:sz w:val="23"/>
          <w:szCs w:val="23"/>
        </w:rPr>
        <w:t>比赛过程中，参赛队因严重违规或者严重违背竞赛精神等行为而造成所有场次比赛成绩作废，将失去继续参加本次比赛的机会和评奖资格。</w:t>
      </w:r>
    </w:p>
    <w:p w14:paraId="0AA2745D" w14:textId="77777777" w:rsidR="008D7993" w:rsidRDefault="00000000">
      <w:pPr>
        <w:spacing w:line="560" w:lineRule="atLeast"/>
        <w:ind w:firstLineChars="100" w:firstLine="298"/>
        <w:rPr>
          <w:rFonts w:ascii="楷体" w:eastAsia="楷体" w:hAnsi="楷体" w:cs="楷体"/>
          <w:spacing w:val="-11"/>
          <w:sz w:val="32"/>
          <w:szCs w:val="32"/>
          <w14:textOutline w14:w="3175" w14:cap="flat" w14:cmpd="sng" w14:algn="ctr">
            <w14:solidFill>
              <w14:srgbClr w14:val="000000"/>
            </w14:solidFill>
            <w14:prstDash w14:val="solid"/>
            <w14:miter w14:lim="0"/>
          </w14:textOutline>
        </w:rPr>
      </w:pPr>
      <w:r>
        <w:rPr>
          <w:rFonts w:ascii="楷体" w:eastAsia="楷体" w:hAnsi="楷体" w:cs="楷体" w:hint="eastAsia"/>
          <w:spacing w:val="-11"/>
          <w:sz w:val="32"/>
          <w:szCs w:val="32"/>
          <w14:textOutline w14:w="3175" w14:cap="flat" w14:cmpd="sng" w14:algn="ctr">
            <w14:solidFill>
              <w14:srgbClr w14:val="000000"/>
            </w14:solidFill>
            <w14:prstDash w14:val="solid"/>
            <w14:miter w14:lim="0"/>
          </w14:textOutline>
        </w:rPr>
        <w:t>（三）比赛规则判罚</w:t>
      </w:r>
    </w:p>
    <w:p w14:paraId="1556CF0E" w14:textId="77777777" w:rsidR="008D7993" w:rsidRDefault="00000000">
      <w:pPr>
        <w:spacing w:line="560" w:lineRule="atLeast"/>
        <w:ind w:firstLineChars="200" w:firstLine="501"/>
        <w:rPr>
          <w:rFonts w:ascii="方正仿宋_GB2312" w:eastAsia="方正仿宋_GB2312" w:hAnsi="方正仿宋_GB2312" w:cs="方正仿宋_GB2312"/>
          <w:b/>
          <w:bCs/>
          <w:spacing w:val="8"/>
          <w:sz w:val="23"/>
          <w:szCs w:val="23"/>
          <w14:textOutline w14:w="3175" w14:cap="flat" w14:cmpd="sng" w14:algn="ctr">
            <w14:solidFill>
              <w14:srgbClr w14:val="000000"/>
            </w14:solidFill>
            <w14:prstDash w14:val="solid"/>
            <w14:miter w14:lim="0"/>
          </w14:textOutline>
        </w:rPr>
      </w:pPr>
      <w:r>
        <w:rPr>
          <w:rFonts w:ascii="方正仿宋_GB2312" w:eastAsia="方正仿宋_GB2312" w:hAnsi="方正仿宋_GB2312" w:cs="方正仿宋_GB2312" w:hint="eastAsia"/>
          <w:b/>
          <w:bCs/>
          <w:spacing w:val="8"/>
          <w:sz w:val="23"/>
          <w:szCs w:val="23"/>
          <w14:textOutline w14:w="3175" w14:cap="flat" w14:cmpd="sng" w14:algn="ctr">
            <w14:solidFill>
              <w14:srgbClr w14:val="000000"/>
            </w14:solidFill>
            <w14:prstDash w14:val="solid"/>
            <w14:miter w14:lim="0"/>
          </w14:textOutline>
        </w:rPr>
        <w:t>1.按时参赛</w:t>
      </w:r>
    </w:p>
    <w:p w14:paraId="3E521990" w14:textId="77777777" w:rsidR="008D7993" w:rsidRDefault="00000000">
      <w:pPr>
        <w:spacing w:line="560" w:lineRule="atLeast"/>
        <w:ind w:firstLineChars="200" w:firstLine="452"/>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未准时到场的参赛队，裁判有权当场取消该赛队的本场比赛资格。</w:t>
      </w:r>
    </w:p>
    <w:p w14:paraId="6EAB7C1B" w14:textId="77777777" w:rsidR="008D7993" w:rsidRDefault="00000000">
      <w:pPr>
        <w:spacing w:line="560" w:lineRule="atLeast"/>
        <w:ind w:firstLineChars="200" w:firstLine="501"/>
        <w:rPr>
          <w:rFonts w:ascii="方正仿宋_GB2312" w:eastAsia="方正仿宋_GB2312" w:hAnsi="方正仿宋_GB2312" w:cs="方正仿宋_GB2312"/>
          <w:b/>
          <w:bCs/>
          <w:spacing w:val="8"/>
          <w:sz w:val="23"/>
          <w:szCs w:val="23"/>
          <w14:textOutline w14:w="3175" w14:cap="flat" w14:cmpd="sng" w14:algn="ctr">
            <w14:solidFill>
              <w14:srgbClr w14:val="000000"/>
            </w14:solidFill>
            <w14:prstDash w14:val="solid"/>
            <w14:miter w14:lim="0"/>
          </w14:textOutline>
        </w:rPr>
      </w:pPr>
      <w:r>
        <w:rPr>
          <w:rFonts w:ascii="方正仿宋_GB2312" w:eastAsia="方正仿宋_GB2312" w:hAnsi="方正仿宋_GB2312" w:cs="方正仿宋_GB2312" w:hint="eastAsia"/>
          <w:b/>
          <w:bCs/>
          <w:spacing w:val="8"/>
          <w:sz w:val="23"/>
          <w:szCs w:val="23"/>
          <w14:textOutline w14:w="3175" w14:cap="flat" w14:cmpd="sng" w14:algn="ctr">
            <w14:solidFill>
              <w14:srgbClr w14:val="000000"/>
            </w14:solidFill>
            <w14:prstDash w14:val="solid"/>
            <w14:miter w14:lim="0"/>
          </w14:textOutline>
        </w:rPr>
        <w:t>2.机器人启动</w:t>
      </w:r>
    </w:p>
    <w:p w14:paraId="43C50CFF" w14:textId="77777777" w:rsidR="008D7993" w:rsidRDefault="00000000">
      <w:pPr>
        <w:spacing w:line="560" w:lineRule="atLeast"/>
        <w:ind w:firstLineChars="200" w:firstLine="452"/>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参赛队须在裁判宣布比赛开始后，在启动区启动机器人。须保证机器人的垂直投影完全处于启动区内才可启动。若在启动区外启动机器人，将视为违规。</w:t>
      </w:r>
    </w:p>
    <w:p w14:paraId="79906FC5" w14:textId="77777777" w:rsidR="008D7993" w:rsidRDefault="00000000">
      <w:pPr>
        <w:spacing w:line="560" w:lineRule="atLeast"/>
        <w:ind w:firstLineChars="200" w:firstLine="501"/>
        <w:rPr>
          <w:rFonts w:ascii="方正仿宋_GB2312" w:eastAsia="方正仿宋_GB2312" w:hAnsi="方正仿宋_GB2312" w:cs="方正仿宋_GB2312"/>
          <w:b/>
          <w:bCs/>
          <w:spacing w:val="8"/>
          <w:sz w:val="23"/>
          <w:szCs w:val="23"/>
          <w14:textOutline w14:w="3175" w14:cap="flat" w14:cmpd="sng" w14:algn="ctr">
            <w14:solidFill>
              <w14:srgbClr w14:val="000000"/>
            </w14:solidFill>
            <w14:prstDash w14:val="solid"/>
            <w14:miter w14:lim="0"/>
          </w14:textOutline>
        </w:rPr>
      </w:pPr>
      <w:r>
        <w:rPr>
          <w:rFonts w:ascii="方正仿宋_GB2312" w:eastAsia="方正仿宋_GB2312" w:hAnsi="方正仿宋_GB2312" w:cs="方正仿宋_GB2312" w:hint="eastAsia"/>
          <w:b/>
          <w:bCs/>
          <w:spacing w:val="8"/>
          <w:sz w:val="23"/>
          <w:szCs w:val="23"/>
          <w14:textOutline w14:w="3175" w14:cap="flat" w14:cmpd="sng" w14:algn="ctr">
            <w14:solidFill>
              <w14:srgbClr w14:val="000000"/>
            </w14:solidFill>
            <w14:prstDash w14:val="solid"/>
            <w14:miter w14:lim="0"/>
          </w14:textOutline>
        </w:rPr>
        <w:t>3.机器人技术要求</w:t>
      </w:r>
    </w:p>
    <w:p w14:paraId="351CD04E" w14:textId="77777777" w:rsidR="008D7993" w:rsidRDefault="00000000">
      <w:pPr>
        <w:spacing w:line="560" w:lineRule="atLeast"/>
        <w:ind w:firstLineChars="200" w:firstLine="452"/>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参赛队违反机器人技术要求的，如尺寸、控制器、电机、舵机、通信方式等不合规，裁判有权当场取消该赛队的本场比赛资格。</w:t>
      </w:r>
    </w:p>
    <w:p w14:paraId="2D6FFE01" w14:textId="77777777" w:rsidR="008D7993" w:rsidRDefault="00000000">
      <w:pPr>
        <w:spacing w:line="560" w:lineRule="atLeast"/>
        <w:ind w:firstLineChars="200" w:firstLine="501"/>
        <w:rPr>
          <w:rFonts w:ascii="方正仿宋_GB2312" w:eastAsia="方正仿宋_GB2312" w:hAnsi="方正仿宋_GB2312" w:cs="方正仿宋_GB2312"/>
          <w:b/>
          <w:bCs/>
          <w:spacing w:val="8"/>
          <w:sz w:val="23"/>
          <w:szCs w:val="23"/>
          <w14:textOutline w14:w="3175" w14:cap="flat" w14:cmpd="sng" w14:algn="ctr">
            <w14:solidFill>
              <w14:srgbClr w14:val="000000"/>
            </w14:solidFill>
            <w14:prstDash w14:val="solid"/>
            <w14:miter w14:lim="0"/>
          </w14:textOutline>
        </w:rPr>
      </w:pPr>
      <w:r>
        <w:rPr>
          <w:rFonts w:ascii="方正仿宋_GB2312" w:eastAsia="方正仿宋_GB2312" w:hAnsi="方正仿宋_GB2312" w:cs="方正仿宋_GB2312" w:hint="eastAsia"/>
          <w:b/>
          <w:bCs/>
          <w:spacing w:val="8"/>
          <w:sz w:val="23"/>
          <w:szCs w:val="23"/>
          <w14:textOutline w14:w="3175" w14:cap="flat" w14:cmpd="sng" w14:algn="ctr">
            <w14:solidFill>
              <w14:srgbClr w14:val="000000"/>
            </w14:solidFill>
            <w14:prstDash w14:val="solid"/>
            <w14:miter w14:lim="0"/>
          </w14:textOutline>
        </w:rPr>
        <w:t>4.机器人说明</w:t>
      </w:r>
    </w:p>
    <w:p w14:paraId="3C7032A6" w14:textId="77777777" w:rsidR="008D7993" w:rsidRDefault="00000000">
      <w:pPr>
        <w:spacing w:line="560" w:lineRule="atLeast"/>
        <w:ind w:firstLineChars="200" w:firstLine="452"/>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严禁两个或两个以上参赛队使用同一辆机器人，一旦发现裁判有权当场取消所有涉及赛队的全场比赛资格。</w:t>
      </w:r>
    </w:p>
    <w:p w14:paraId="3753CC51" w14:textId="77777777" w:rsidR="008D7993" w:rsidRDefault="00000000">
      <w:pPr>
        <w:spacing w:line="560" w:lineRule="atLeast"/>
        <w:ind w:firstLineChars="200" w:firstLine="501"/>
        <w:rPr>
          <w:rFonts w:ascii="方正仿宋_GB2312" w:eastAsia="方正仿宋_GB2312" w:hAnsi="方正仿宋_GB2312" w:cs="方正仿宋_GB2312"/>
          <w:b/>
          <w:bCs/>
          <w:spacing w:val="8"/>
          <w:sz w:val="23"/>
          <w:szCs w:val="23"/>
          <w14:textOutline w14:w="3175" w14:cap="flat" w14:cmpd="sng" w14:algn="ctr">
            <w14:solidFill>
              <w14:srgbClr w14:val="000000"/>
            </w14:solidFill>
            <w14:prstDash w14:val="solid"/>
            <w14:miter w14:lim="0"/>
          </w14:textOutline>
        </w:rPr>
      </w:pPr>
      <w:r>
        <w:rPr>
          <w:rFonts w:ascii="方正仿宋_GB2312" w:eastAsia="方正仿宋_GB2312" w:hAnsi="方正仿宋_GB2312" w:cs="方正仿宋_GB2312" w:hint="eastAsia"/>
          <w:b/>
          <w:bCs/>
          <w:spacing w:val="8"/>
          <w:sz w:val="23"/>
          <w:szCs w:val="23"/>
          <w14:textOutline w14:w="3175" w14:cap="flat" w14:cmpd="sng" w14:algn="ctr">
            <w14:solidFill>
              <w14:srgbClr w14:val="000000"/>
            </w14:solidFill>
            <w14:prstDash w14:val="solid"/>
            <w14:miter w14:lim="0"/>
          </w14:textOutline>
        </w:rPr>
        <w:t>5.机器人重启、改装和替换</w:t>
      </w:r>
    </w:p>
    <w:p w14:paraId="24D21A3E" w14:textId="77777777" w:rsidR="008D7993" w:rsidRDefault="00000000">
      <w:pPr>
        <w:spacing w:line="560" w:lineRule="atLeast"/>
        <w:ind w:firstLineChars="200" w:firstLine="452"/>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①比赛开始后，选手在2分30秒内可将机器人拿回任意启动区进行重启、改装或调换第二台机器人。选手重启时，需向裁判举手示意并说明“申请重启”，重启时场地状态保持不变。重新启动期间计时不停止，也不重新开始计时。重启前机器人已完成的任务有效。</w:t>
      </w:r>
    </w:p>
    <w:p w14:paraId="2B4575B2" w14:textId="77777777" w:rsidR="008D7993" w:rsidRDefault="00000000">
      <w:pPr>
        <w:spacing w:line="560" w:lineRule="atLeast"/>
        <w:ind w:firstLineChars="200" w:firstLine="452"/>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②改装后的机器人须符合技术规范，若出现不符合技术规范现象，裁判有权当场取消该赛队的本场比赛资格。</w:t>
      </w:r>
    </w:p>
    <w:p w14:paraId="22C0F7D8" w14:textId="77777777" w:rsidR="008D7993" w:rsidRDefault="00000000">
      <w:pPr>
        <w:spacing w:line="560" w:lineRule="atLeast"/>
        <w:ind w:firstLineChars="200" w:firstLine="452"/>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③机器人改装只允许结构改装，禁止使用电脑修改或下载代码。</w:t>
      </w:r>
    </w:p>
    <w:p w14:paraId="5FF0EC90" w14:textId="77777777" w:rsidR="008D7993" w:rsidRDefault="00000000">
      <w:pPr>
        <w:spacing w:line="560" w:lineRule="atLeast"/>
        <w:ind w:firstLineChars="200" w:firstLine="501"/>
        <w:rPr>
          <w:rFonts w:ascii="方正仿宋_GB2312" w:eastAsia="方正仿宋_GB2312" w:hAnsi="方正仿宋_GB2312" w:cs="方正仿宋_GB2312"/>
          <w:b/>
          <w:bCs/>
          <w:spacing w:val="8"/>
          <w:sz w:val="23"/>
          <w:szCs w:val="23"/>
          <w14:textOutline w14:w="3175" w14:cap="flat" w14:cmpd="sng" w14:algn="ctr">
            <w14:solidFill>
              <w14:srgbClr w14:val="000000"/>
            </w14:solidFill>
            <w14:prstDash w14:val="solid"/>
            <w14:miter w14:lim="0"/>
          </w14:textOutline>
        </w:rPr>
      </w:pPr>
      <w:r>
        <w:rPr>
          <w:rFonts w:ascii="方正仿宋_GB2312" w:eastAsia="方正仿宋_GB2312" w:hAnsi="方正仿宋_GB2312" w:cs="方正仿宋_GB2312" w:hint="eastAsia"/>
          <w:b/>
          <w:bCs/>
          <w:spacing w:val="8"/>
          <w:sz w:val="23"/>
          <w:szCs w:val="23"/>
          <w14:textOutline w14:w="3175" w14:cap="flat" w14:cmpd="sng" w14:algn="ctr">
            <w14:solidFill>
              <w14:srgbClr w14:val="000000"/>
            </w14:solidFill>
            <w14:prstDash w14:val="solid"/>
            <w14:miter w14:lim="0"/>
          </w14:textOutline>
        </w:rPr>
        <w:lastRenderedPageBreak/>
        <w:t>6.违规接触机器人</w:t>
      </w:r>
    </w:p>
    <w:p w14:paraId="38B03B03" w14:textId="77777777" w:rsidR="008D7993" w:rsidRDefault="00000000">
      <w:pPr>
        <w:spacing w:line="560" w:lineRule="atLeast"/>
        <w:ind w:firstLineChars="200" w:firstLine="452"/>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比赛过程中，除获得裁判的重启许可，参赛队员严禁直接或间接接触位于场地内的机器人，每次参赛队员直接或间接接触机器人都将被视为违规。</w:t>
      </w:r>
    </w:p>
    <w:p w14:paraId="5BD4AEBD" w14:textId="77777777" w:rsidR="008D7993" w:rsidRDefault="00000000">
      <w:pPr>
        <w:spacing w:line="560" w:lineRule="atLeast"/>
        <w:ind w:firstLineChars="200" w:firstLine="501"/>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b/>
          <w:bCs/>
          <w:spacing w:val="8"/>
          <w:sz w:val="23"/>
          <w:szCs w:val="23"/>
          <w14:textOutline w14:w="3175" w14:cap="flat" w14:cmpd="sng" w14:algn="ctr">
            <w14:solidFill>
              <w14:srgbClr w14:val="000000"/>
            </w14:solidFill>
            <w14:prstDash w14:val="solid"/>
            <w14:miter w14:lim="0"/>
          </w14:textOutline>
        </w:rPr>
        <w:t>7.违规接触道具</w:t>
      </w:r>
    </w:p>
    <w:p w14:paraId="094081E6" w14:textId="77777777" w:rsidR="008D7993" w:rsidRDefault="00000000">
      <w:pPr>
        <w:spacing w:line="560" w:lineRule="atLeast"/>
        <w:ind w:firstLineChars="200" w:firstLine="452"/>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比赛过程中，参赛队员严禁直接或间接接触道具（含任务道具及得分道具）。每次参赛队员直接或间接接触道具并改变道具状态的，都视为违规，且该道具失效，不计入得分。</w:t>
      </w:r>
    </w:p>
    <w:p w14:paraId="0AC403FD" w14:textId="77777777" w:rsidR="008D7993" w:rsidRDefault="00000000">
      <w:pPr>
        <w:spacing w:line="560" w:lineRule="atLeast"/>
        <w:ind w:firstLineChars="200" w:firstLine="501"/>
        <w:rPr>
          <w:rFonts w:ascii="方正仿宋_GB2312" w:eastAsia="方正仿宋_GB2312" w:hAnsi="方正仿宋_GB2312" w:cs="方正仿宋_GB2312"/>
          <w:b/>
          <w:bCs/>
          <w:spacing w:val="8"/>
          <w:sz w:val="23"/>
          <w:szCs w:val="23"/>
          <w14:textOutline w14:w="3175" w14:cap="flat" w14:cmpd="sng" w14:algn="ctr">
            <w14:solidFill>
              <w14:srgbClr w14:val="000000"/>
            </w14:solidFill>
            <w14:prstDash w14:val="solid"/>
            <w14:miter w14:lim="0"/>
          </w14:textOutline>
        </w:rPr>
      </w:pPr>
      <w:r>
        <w:rPr>
          <w:rFonts w:ascii="方正仿宋_GB2312" w:eastAsia="方正仿宋_GB2312" w:hAnsi="方正仿宋_GB2312" w:cs="方正仿宋_GB2312" w:hint="eastAsia"/>
          <w:b/>
          <w:bCs/>
          <w:spacing w:val="8"/>
          <w:sz w:val="23"/>
          <w:szCs w:val="23"/>
          <w14:textOutline w14:w="3175" w14:cap="flat" w14:cmpd="sng" w14:algn="ctr">
            <w14:solidFill>
              <w14:srgbClr w14:val="000000"/>
            </w14:solidFill>
            <w14:prstDash w14:val="solid"/>
            <w14:miter w14:lim="0"/>
          </w14:textOutline>
        </w:rPr>
        <w:t>8.道具被移出场外</w:t>
      </w:r>
    </w:p>
    <w:p w14:paraId="1CD9B390" w14:textId="044155DE" w:rsidR="008D7993" w:rsidRDefault="00000000">
      <w:pPr>
        <w:spacing w:line="560" w:lineRule="atLeast"/>
        <w:ind w:firstLineChars="200" w:firstLine="452"/>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比赛过程中，若道具（含任务道具及得分道具）被机器人撞离</w:t>
      </w:r>
      <w:r w:rsidR="006A54B7">
        <w:rPr>
          <w:rFonts w:ascii="方正仿宋_GB2312" w:eastAsia="方正仿宋_GB2312" w:hAnsi="方正仿宋_GB2312" w:cs="方正仿宋_GB2312" w:hint="eastAsia"/>
          <w:color w:val="262626"/>
          <w:spacing w:val="-2"/>
          <w:sz w:val="23"/>
          <w:szCs w:val="23"/>
        </w:rPr>
        <w:t>场地地图内所有区域（含边</w:t>
      </w:r>
      <w:r w:rsidR="006A54B7">
        <w:rPr>
          <w:rFonts w:ascii="宋体" w:eastAsia="宋体" w:hAnsi="宋体" w:cs="宋体" w:hint="eastAsia"/>
          <w:color w:val="262626"/>
          <w:spacing w:val="-2"/>
          <w:sz w:val="23"/>
          <w:szCs w:val="23"/>
        </w:rPr>
        <w:t>线</w:t>
      </w:r>
      <w:r w:rsidR="006A54B7">
        <w:rPr>
          <w:rFonts w:ascii="方正仿宋_GB2312" w:eastAsia="方正仿宋_GB2312" w:hAnsi="方正仿宋_GB2312" w:cs="方正仿宋_GB2312" w:hint="eastAsia"/>
          <w:color w:val="262626"/>
          <w:spacing w:val="-2"/>
          <w:sz w:val="23"/>
          <w:szCs w:val="23"/>
        </w:rPr>
        <w:t>）</w:t>
      </w:r>
      <w:r>
        <w:rPr>
          <w:rFonts w:ascii="方正仿宋_GB2312" w:eastAsia="方正仿宋_GB2312" w:hAnsi="方正仿宋_GB2312" w:cs="方正仿宋_GB2312" w:hint="eastAsia"/>
          <w:color w:val="262626"/>
          <w:spacing w:val="-2"/>
          <w:sz w:val="23"/>
          <w:szCs w:val="23"/>
        </w:rPr>
        <w:t>，该道具失效，无法继续获得分数。</w:t>
      </w:r>
    </w:p>
    <w:p w14:paraId="66CA6D0F" w14:textId="77777777" w:rsidR="008D7993" w:rsidRDefault="00000000">
      <w:pPr>
        <w:spacing w:line="560" w:lineRule="atLeast"/>
        <w:ind w:firstLineChars="200" w:firstLine="501"/>
        <w:rPr>
          <w:rFonts w:ascii="方正仿宋_GB2312" w:eastAsia="方正仿宋_GB2312" w:hAnsi="方正仿宋_GB2312" w:cs="方正仿宋_GB2312"/>
          <w:b/>
          <w:bCs/>
          <w:spacing w:val="8"/>
          <w:sz w:val="23"/>
          <w:szCs w:val="23"/>
          <w14:textOutline w14:w="3175" w14:cap="flat" w14:cmpd="sng" w14:algn="ctr">
            <w14:solidFill>
              <w14:srgbClr w14:val="000000"/>
            </w14:solidFill>
            <w14:prstDash w14:val="solid"/>
            <w14:miter w14:lim="0"/>
          </w14:textOutline>
        </w:rPr>
      </w:pPr>
      <w:r>
        <w:rPr>
          <w:rFonts w:ascii="方正仿宋_GB2312" w:eastAsia="方正仿宋_GB2312" w:hAnsi="方正仿宋_GB2312" w:cs="方正仿宋_GB2312" w:hint="eastAsia"/>
          <w:b/>
          <w:bCs/>
          <w:spacing w:val="8"/>
          <w:sz w:val="23"/>
          <w:szCs w:val="23"/>
          <w14:textOutline w14:w="3175" w14:cap="flat" w14:cmpd="sng" w14:algn="ctr">
            <w14:solidFill>
              <w14:srgbClr w14:val="000000"/>
            </w14:solidFill>
            <w14:prstDash w14:val="solid"/>
            <w14:miter w14:lim="0"/>
          </w14:textOutline>
        </w:rPr>
        <w:t>9.不礼貌行为</w:t>
      </w:r>
    </w:p>
    <w:p w14:paraId="7EC6B8CE" w14:textId="77777777" w:rsidR="008D7993" w:rsidRDefault="00000000">
      <w:pPr>
        <w:spacing w:line="560" w:lineRule="atLeast"/>
        <w:ind w:firstLineChars="200" w:firstLine="452"/>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参赛队员及其相关人员包括但不限于选手的家长或者指导教师，出现以下行为将被视为不礼貌行为：</w:t>
      </w:r>
    </w:p>
    <w:p w14:paraId="28ACA74E" w14:textId="77777777" w:rsidR="008D7993" w:rsidRDefault="00000000">
      <w:pPr>
        <w:spacing w:line="560" w:lineRule="atLeast"/>
        <w:ind w:firstLineChars="200" w:firstLine="452"/>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①严重影响比赛秩序，其相关人员包括但不限于选手的家长或者指导教师导致比赛无法正常进行的，则赛队成绩直接记为0分，情节严重者裁判有权当场取消该赛队的本场或全场比赛资格；</w:t>
      </w:r>
    </w:p>
    <w:p w14:paraId="029B278B" w14:textId="77777777" w:rsidR="008D7993" w:rsidRDefault="00000000">
      <w:pPr>
        <w:spacing w:line="560" w:lineRule="atLeast"/>
        <w:ind w:firstLineChars="200" w:firstLine="452"/>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②无视裁判警告，多次公然违规的，裁判有权当场取消该赛队的本场或全场比赛资格。</w:t>
      </w:r>
    </w:p>
    <w:p w14:paraId="1548A88F" w14:textId="77777777" w:rsidR="008D7993" w:rsidRDefault="00000000">
      <w:pPr>
        <w:spacing w:line="560" w:lineRule="atLeast"/>
        <w:ind w:firstLineChars="200" w:firstLine="501"/>
        <w:rPr>
          <w:rFonts w:ascii="方正仿宋_GB2312" w:eastAsia="方正仿宋_GB2312" w:hAnsi="方正仿宋_GB2312" w:cs="方正仿宋_GB2312"/>
          <w:b/>
          <w:bCs/>
          <w:spacing w:val="8"/>
          <w:sz w:val="23"/>
          <w:szCs w:val="23"/>
          <w14:textOutline w14:w="3175" w14:cap="flat" w14:cmpd="sng" w14:algn="ctr">
            <w14:solidFill>
              <w14:srgbClr w14:val="000000"/>
            </w14:solidFill>
            <w14:prstDash w14:val="solid"/>
            <w14:miter w14:lim="0"/>
          </w14:textOutline>
        </w:rPr>
      </w:pPr>
      <w:r>
        <w:rPr>
          <w:rFonts w:ascii="方正仿宋_GB2312" w:eastAsia="方正仿宋_GB2312" w:hAnsi="方正仿宋_GB2312" w:cs="方正仿宋_GB2312" w:hint="eastAsia"/>
          <w:b/>
          <w:bCs/>
          <w:spacing w:val="8"/>
          <w:sz w:val="23"/>
          <w:szCs w:val="23"/>
          <w14:textOutline w14:w="3175" w14:cap="flat" w14:cmpd="sng" w14:algn="ctr">
            <w14:solidFill>
              <w14:srgbClr w14:val="000000"/>
            </w14:solidFill>
            <w14:prstDash w14:val="solid"/>
            <w14:miter w14:lim="0"/>
          </w14:textOutline>
        </w:rPr>
        <w:t>10.重赛</w:t>
      </w:r>
    </w:p>
    <w:p w14:paraId="1F773E1C" w14:textId="77777777" w:rsidR="008D7993" w:rsidRDefault="00000000">
      <w:pPr>
        <w:spacing w:line="560" w:lineRule="atLeast"/>
        <w:ind w:firstLineChars="200" w:firstLine="452"/>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出现异常状态导致参赛队无法正常进行比赛的，由裁判根据实际情况决定是否重赛。参赛队因自身原因导致的问题，如电脑电池电量不足，机器人电池电量</w:t>
      </w:r>
    </w:p>
    <w:p w14:paraId="3C967F94" w14:textId="77777777" w:rsidR="008D7993" w:rsidRDefault="00000000">
      <w:pPr>
        <w:spacing w:line="560" w:lineRule="atLeast"/>
        <w:ind w:firstLineChars="200" w:firstLine="452"/>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不足，零件损坏等都不允许重赛。以下情况将被视为异常状态：</w:t>
      </w:r>
    </w:p>
    <w:p w14:paraId="74A92E93" w14:textId="77777777" w:rsidR="008D7993" w:rsidRDefault="00000000">
      <w:pPr>
        <w:spacing w:line="560" w:lineRule="atLeast"/>
        <w:ind w:firstLineChars="200" w:firstLine="452"/>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①比赛场地和道具缺失或损坏；</w:t>
      </w:r>
    </w:p>
    <w:p w14:paraId="196CA721" w14:textId="77777777" w:rsidR="008D7993" w:rsidRDefault="00000000">
      <w:pPr>
        <w:spacing w:line="560" w:lineRule="atLeast"/>
        <w:ind w:firstLineChars="200" w:firstLine="452"/>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②赛场内出现关于场地、参赛队和机器人的安全隐患。</w:t>
      </w:r>
    </w:p>
    <w:p w14:paraId="78545BDA" w14:textId="77777777" w:rsidR="008D7993" w:rsidRDefault="00000000">
      <w:pPr>
        <w:spacing w:line="560" w:lineRule="atLeast"/>
        <w:ind w:firstLine="420"/>
        <w:rPr>
          <w:rFonts w:ascii="方正仿宋_GB2312" w:eastAsia="方正仿宋_GB2312" w:hAnsi="方正仿宋_GB2312" w:cs="方正仿宋_GB2312"/>
          <w:b/>
          <w:bCs/>
          <w:spacing w:val="8"/>
          <w:sz w:val="23"/>
          <w:szCs w:val="23"/>
          <w14:textOutline w14:w="3175" w14:cap="flat" w14:cmpd="sng" w14:algn="ctr">
            <w14:solidFill>
              <w14:srgbClr w14:val="000000"/>
            </w14:solidFill>
            <w14:prstDash w14:val="solid"/>
            <w14:miter w14:lim="0"/>
          </w14:textOutline>
        </w:rPr>
      </w:pPr>
      <w:r>
        <w:rPr>
          <w:rFonts w:ascii="方正仿宋_GB2312" w:eastAsia="方正仿宋_GB2312" w:hAnsi="方正仿宋_GB2312" w:cs="方正仿宋_GB2312" w:hint="eastAsia"/>
          <w:b/>
          <w:bCs/>
          <w:spacing w:val="8"/>
          <w:sz w:val="23"/>
          <w:szCs w:val="23"/>
          <w14:textOutline w14:w="3175" w14:cap="flat" w14:cmpd="sng" w14:algn="ctr">
            <w14:solidFill>
              <w14:srgbClr w14:val="000000"/>
            </w14:solidFill>
            <w14:prstDash w14:val="solid"/>
            <w14:miter w14:lim="0"/>
          </w14:textOutline>
        </w:rPr>
        <w:lastRenderedPageBreak/>
        <w:t>11.弃赛</w:t>
      </w:r>
    </w:p>
    <w:p w14:paraId="5754A33E" w14:textId="77777777" w:rsidR="008D7993" w:rsidRDefault="00000000">
      <w:pPr>
        <w:spacing w:line="560" w:lineRule="atLeast"/>
        <w:ind w:firstLineChars="200" w:firstLine="452"/>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参赛队因不可抗力因素无法继续参赛，应向组委会报备无法参赛原因，组委会批允弃赛。</w:t>
      </w:r>
    </w:p>
    <w:p w14:paraId="650774D6" w14:textId="77777777" w:rsidR="008D7993" w:rsidRDefault="008D7993">
      <w:pPr>
        <w:spacing w:line="560" w:lineRule="atLeast"/>
        <w:rPr>
          <w:rFonts w:ascii="方正仿宋_GB2312" w:eastAsia="方正仿宋_GB2312" w:hAnsi="方正仿宋_GB2312" w:cs="方正仿宋_GB2312"/>
          <w:color w:val="262626"/>
          <w:spacing w:val="-2"/>
          <w:sz w:val="23"/>
          <w:szCs w:val="23"/>
        </w:rPr>
      </w:pPr>
    </w:p>
    <w:p w14:paraId="6A1A247C" w14:textId="77777777" w:rsidR="008D7993" w:rsidRDefault="008D7993">
      <w:pPr>
        <w:spacing w:line="560" w:lineRule="atLeast"/>
        <w:rPr>
          <w:rFonts w:ascii="方正仿宋_GB2312" w:eastAsia="方正仿宋_GB2312" w:hAnsi="方正仿宋_GB2312" w:cs="方正仿宋_GB2312"/>
          <w:color w:val="262626"/>
          <w:spacing w:val="-2"/>
          <w:sz w:val="23"/>
          <w:szCs w:val="23"/>
        </w:rPr>
      </w:pPr>
    </w:p>
    <w:p w14:paraId="07F694B9" w14:textId="77777777" w:rsidR="008D7993" w:rsidRDefault="008D7993">
      <w:pPr>
        <w:spacing w:line="560" w:lineRule="atLeast"/>
        <w:rPr>
          <w:rFonts w:ascii="方正仿宋_GB2312" w:eastAsia="方正仿宋_GB2312" w:hAnsi="方正仿宋_GB2312" w:cs="方正仿宋_GB2312"/>
          <w:color w:val="262626"/>
          <w:spacing w:val="-2"/>
          <w:sz w:val="23"/>
          <w:szCs w:val="23"/>
        </w:rPr>
      </w:pPr>
    </w:p>
    <w:p w14:paraId="19B4315C" w14:textId="77777777" w:rsidR="008D7993" w:rsidRDefault="008D7993">
      <w:pPr>
        <w:spacing w:line="560" w:lineRule="atLeast"/>
        <w:rPr>
          <w:rFonts w:ascii="方正仿宋_GB2312" w:eastAsia="方正仿宋_GB2312" w:hAnsi="方正仿宋_GB2312" w:cs="方正仿宋_GB2312"/>
          <w:color w:val="262626"/>
          <w:spacing w:val="-2"/>
          <w:sz w:val="23"/>
          <w:szCs w:val="23"/>
        </w:rPr>
      </w:pPr>
    </w:p>
    <w:p w14:paraId="30D65A15" w14:textId="77777777" w:rsidR="008D7993" w:rsidRDefault="008D7993">
      <w:pPr>
        <w:spacing w:line="560" w:lineRule="atLeast"/>
        <w:rPr>
          <w:rFonts w:ascii="方正仿宋_GB2312" w:eastAsia="方正仿宋_GB2312" w:hAnsi="方正仿宋_GB2312" w:cs="方正仿宋_GB2312"/>
          <w:color w:val="262626"/>
          <w:spacing w:val="-2"/>
          <w:sz w:val="23"/>
          <w:szCs w:val="23"/>
        </w:rPr>
      </w:pPr>
    </w:p>
    <w:p w14:paraId="2A4AB24B" w14:textId="77777777" w:rsidR="008D7993" w:rsidRDefault="008D7993">
      <w:pPr>
        <w:spacing w:line="560" w:lineRule="atLeast"/>
        <w:rPr>
          <w:rFonts w:ascii="方正仿宋_GB2312" w:eastAsia="方正仿宋_GB2312" w:hAnsi="方正仿宋_GB2312" w:cs="方正仿宋_GB2312"/>
          <w:color w:val="262626"/>
          <w:spacing w:val="-2"/>
          <w:sz w:val="23"/>
          <w:szCs w:val="23"/>
        </w:rPr>
      </w:pPr>
    </w:p>
    <w:p w14:paraId="0EA6B8D9" w14:textId="77777777" w:rsidR="008D7993" w:rsidRDefault="008D7993">
      <w:pPr>
        <w:spacing w:line="560" w:lineRule="atLeast"/>
        <w:rPr>
          <w:rFonts w:ascii="方正仿宋_GB2312" w:eastAsia="方正仿宋_GB2312" w:hAnsi="方正仿宋_GB2312" w:cs="方正仿宋_GB2312"/>
          <w:color w:val="262626"/>
          <w:spacing w:val="-2"/>
          <w:sz w:val="23"/>
          <w:szCs w:val="23"/>
        </w:rPr>
      </w:pPr>
    </w:p>
    <w:p w14:paraId="2D0E08E4" w14:textId="77777777" w:rsidR="008D7993" w:rsidRDefault="008D7993">
      <w:pPr>
        <w:spacing w:line="560" w:lineRule="atLeast"/>
        <w:rPr>
          <w:rFonts w:ascii="方正仿宋_GB2312" w:eastAsia="方正仿宋_GB2312" w:hAnsi="方正仿宋_GB2312" w:cs="方正仿宋_GB2312"/>
          <w:color w:val="262626"/>
          <w:spacing w:val="-2"/>
          <w:sz w:val="23"/>
          <w:szCs w:val="23"/>
        </w:rPr>
      </w:pPr>
    </w:p>
    <w:p w14:paraId="0E77E52D" w14:textId="77777777" w:rsidR="008D7993" w:rsidRDefault="008D7993">
      <w:pPr>
        <w:spacing w:line="560" w:lineRule="atLeast"/>
        <w:rPr>
          <w:rFonts w:ascii="方正仿宋_GB2312" w:eastAsia="方正仿宋_GB2312" w:hAnsi="方正仿宋_GB2312" w:cs="方正仿宋_GB2312"/>
          <w:color w:val="262626"/>
          <w:spacing w:val="-2"/>
          <w:sz w:val="23"/>
          <w:szCs w:val="23"/>
        </w:rPr>
      </w:pPr>
    </w:p>
    <w:p w14:paraId="289FBABA" w14:textId="77777777" w:rsidR="008D7993" w:rsidRDefault="008D7993">
      <w:pPr>
        <w:spacing w:line="560" w:lineRule="atLeast"/>
        <w:rPr>
          <w:rFonts w:ascii="方正仿宋_GB2312" w:eastAsia="方正仿宋_GB2312" w:hAnsi="方正仿宋_GB2312" w:cs="方正仿宋_GB2312"/>
          <w:color w:val="262626"/>
          <w:spacing w:val="-2"/>
          <w:sz w:val="23"/>
          <w:szCs w:val="23"/>
        </w:rPr>
      </w:pPr>
    </w:p>
    <w:p w14:paraId="12CB4113" w14:textId="77777777" w:rsidR="008D7993" w:rsidRDefault="008D7993">
      <w:pPr>
        <w:spacing w:line="560" w:lineRule="atLeast"/>
        <w:rPr>
          <w:rFonts w:ascii="方正仿宋_GB2312" w:eastAsia="方正仿宋_GB2312" w:hAnsi="方正仿宋_GB2312" w:cs="方正仿宋_GB2312"/>
          <w:color w:val="262626"/>
          <w:spacing w:val="-2"/>
          <w:sz w:val="23"/>
          <w:szCs w:val="23"/>
        </w:rPr>
      </w:pPr>
    </w:p>
    <w:p w14:paraId="1A8C1EAA" w14:textId="77777777" w:rsidR="008D7993" w:rsidRDefault="008D7993">
      <w:pPr>
        <w:spacing w:line="560" w:lineRule="atLeast"/>
        <w:rPr>
          <w:rFonts w:ascii="方正仿宋_GB2312" w:eastAsia="方正仿宋_GB2312" w:hAnsi="方正仿宋_GB2312" w:cs="方正仿宋_GB2312"/>
          <w:color w:val="262626"/>
          <w:spacing w:val="-2"/>
          <w:sz w:val="23"/>
          <w:szCs w:val="23"/>
        </w:rPr>
      </w:pPr>
    </w:p>
    <w:p w14:paraId="0C813268" w14:textId="77777777" w:rsidR="008D7993" w:rsidRDefault="008D7993">
      <w:pPr>
        <w:spacing w:line="560" w:lineRule="atLeast"/>
        <w:rPr>
          <w:rFonts w:ascii="方正仿宋_GB2312" w:eastAsia="方正仿宋_GB2312" w:hAnsi="方正仿宋_GB2312" w:cs="方正仿宋_GB2312"/>
          <w:color w:val="262626"/>
          <w:spacing w:val="-2"/>
          <w:sz w:val="23"/>
          <w:szCs w:val="23"/>
        </w:rPr>
      </w:pPr>
    </w:p>
    <w:p w14:paraId="537780AB" w14:textId="77777777" w:rsidR="008D7993" w:rsidRDefault="008D7993">
      <w:pPr>
        <w:spacing w:line="560" w:lineRule="atLeast"/>
        <w:rPr>
          <w:rFonts w:ascii="方正仿宋_GB2312" w:eastAsia="方正仿宋_GB2312" w:hAnsi="方正仿宋_GB2312" w:cs="方正仿宋_GB2312"/>
          <w:color w:val="262626"/>
          <w:spacing w:val="-2"/>
          <w:sz w:val="23"/>
          <w:szCs w:val="23"/>
        </w:rPr>
      </w:pPr>
    </w:p>
    <w:p w14:paraId="2A900580" w14:textId="77777777" w:rsidR="008D7993" w:rsidRDefault="008D7993">
      <w:pPr>
        <w:spacing w:line="560" w:lineRule="atLeast"/>
        <w:rPr>
          <w:rFonts w:ascii="方正仿宋_GB2312" w:eastAsia="方正仿宋_GB2312" w:hAnsi="方正仿宋_GB2312" w:cs="方正仿宋_GB2312"/>
          <w:color w:val="262626"/>
          <w:spacing w:val="-2"/>
          <w:sz w:val="23"/>
          <w:szCs w:val="23"/>
        </w:rPr>
      </w:pPr>
    </w:p>
    <w:p w14:paraId="722FD01F" w14:textId="77777777" w:rsidR="008D7993" w:rsidRDefault="008D7993">
      <w:pPr>
        <w:spacing w:line="560" w:lineRule="atLeast"/>
        <w:rPr>
          <w:rFonts w:ascii="方正仿宋_GB2312" w:eastAsia="方正仿宋_GB2312" w:hAnsi="方正仿宋_GB2312" w:cs="方正仿宋_GB2312"/>
          <w:color w:val="262626"/>
          <w:spacing w:val="-2"/>
          <w:sz w:val="23"/>
          <w:szCs w:val="23"/>
        </w:rPr>
      </w:pPr>
    </w:p>
    <w:p w14:paraId="2F502030" w14:textId="77777777" w:rsidR="008D7993" w:rsidRDefault="008D7993">
      <w:pPr>
        <w:spacing w:line="560" w:lineRule="atLeast"/>
        <w:rPr>
          <w:rFonts w:ascii="方正仿宋_GB2312" w:eastAsia="方正仿宋_GB2312" w:hAnsi="方正仿宋_GB2312" w:cs="方正仿宋_GB2312"/>
          <w:color w:val="262626"/>
          <w:spacing w:val="-2"/>
          <w:sz w:val="23"/>
          <w:szCs w:val="23"/>
        </w:rPr>
      </w:pPr>
    </w:p>
    <w:p w14:paraId="2FEF8CB5" w14:textId="77777777" w:rsidR="008D7993" w:rsidRDefault="008D7993">
      <w:pPr>
        <w:spacing w:line="560" w:lineRule="atLeast"/>
        <w:rPr>
          <w:rFonts w:ascii="方正仿宋_GB2312" w:eastAsia="方正仿宋_GB2312" w:hAnsi="方正仿宋_GB2312" w:cs="方正仿宋_GB2312"/>
          <w:color w:val="262626"/>
          <w:spacing w:val="-2"/>
          <w:sz w:val="23"/>
          <w:szCs w:val="23"/>
        </w:rPr>
      </w:pPr>
    </w:p>
    <w:p w14:paraId="13F5C93C" w14:textId="77777777" w:rsidR="008D7993" w:rsidRDefault="008D7993">
      <w:pPr>
        <w:spacing w:line="560" w:lineRule="atLeast"/>
        <w:rPr>
          <w:rFonts w:ascii="方正仿宋_GB2312" w:eastAsia="方正仿宋_GB2312" w:hAnsi="方正仿宋_GB2312" w:cs="方正仿宋_GB2312"/>
          <w:color w:val="262626"/>
          <w:spacing w:val="-2"/>
          <w:sz w:val="23"/>
          <w:szCs w:val="23"/>
        </w:rPr>
      </w:pPr>
    </w:p>
    <w:p w14:paraId="5735AF3A" w14:textId="77777777" w:rsidR="008D7993" w:rsidRDefault="008D7993">
      <w:pPr>
        <w:spacing w:line="560" w:lineRule="atLeast"/>
        <w:rPr>
          <w:rFonts w:ascii="方正仿宋_GB2312" w:eastAsia="方正仿宋_GB2312" w:hAnsi="方正仿宋_GB2312" w:cs="方正仿宋_GB2312"/>
          <w:color w:val="262626"/>
          <w:spacing w:val="-2"/>
          <w:sz w:val="23"/>
          <w:szCs w:val="23"/>
        </w:rPr>
      </w:pPr>
    </w:p>
    <w:p w14:paraId="41903942" w14:textId="77777777" w:rsidR="008D7993" w:rsidRDefault="008D7993">
      <w:pPr>
        <w:spacing w:line="560" w:lineRule="atLeast"/>
        <w:rPr>
          <w:rFonts w:ascii="方正仿宋_GB2312" w:eastAsia="方正仿宋_GB2312" w:hAnsi="方正仿宋_GB2312" w:cs="方正仿宋_GB2312"/>
          <w:color w:val="262626"/>
          <w:spacing w:val="-2"/>
          <w:sz w:val="23"/>
          <w:szCs w:val="23"/>
        </w:rPr>
      </w:pPr>
    </w:p>
    <w:p w14:paraId="54F1761D" w14:textId="77777777" w:rsidR="008D7993" w:rsidRDefault="00000000">
      <w:pPr>
        <w:spacing w:line="560" w:lineRule="atLeast"/>
        <w:jc w:val="center"/>
        <w:rPr>
          <w:rFonts w:ascii="方正仿宋_GB2312" w:eastAsia="方正仿宋_GB2312" w:hAnsi="方正仿宋_GB2312" w:cs="方正仿宋_GB2312"/>
          <w:color w:val="262626"/>
          <w:spacing w:val="-2"/>
          <w:sz w:val="23"/>
          <w:szCs w:val="23"/>
        </w:rPr>
      </w:pPr>
      <w:proofErr w:type="spellStart"/>
      <w:r>
        <w:rPr>
          <w:rFonts w:ascii="方正小标宋简体" w:eastAsia="方正小标宋简体" w:hAnsi="方正小标宋简体" w:cs="方正小标宋简体" w:hint="eastAsia"/>
          <w:b/>
          <w:bCs/>
          <w:color w:val="262626"/>
          <w:spacing w:val="9"/>
          <w:sz w:val="32"/>
          <w:szCs w:val="32"/>
        </w:rPr>
        <w:lastRenderedPageBreak/>
        <w:t>AIoT</w:t>
      </w:r>
      <w:proofErr w:type="spellEnd"/>
      <w:r>
        <w:rPr>
          <w:rFonts w:ascii="楷体" w:eastAsia="楷体" w:hAnsi="楷体" w:cs="楷体" w:hint="eastAsia"/>
          <w:spacing w:val="-11"/>
          <w:sz w:val="32"/>
          <w:szCs w:val="32"/>
          <w14:textOutline w14:w="3175" w14:cap="flat" w14:cmpd="sng" w14:algn="ctr">
            <w14:solidFill>
              <w14:srgbClr w14:val="000000"/>
            </w14:solidFill>
            <w14:prstDash w14:val="solid"/>
            <w14:miter w14:lim="0"/>
          </w14:textOutline>
        </w:rPr>
        <w:t>海洋保护评分表</w:t>
      </w:r>
    </w:p>
    <w:tbl>
      <w:tblPr>
        <w:tblStyle w:val="a5"/>
        <w:tblpPr w:leftFromText="180" w:rightFromText="180" w:vertAnchor="text" w:horzAnchor="page" w:tblpX="1803" w:tblpY="49"/>
        <w:tblOverlap w:val="never"/>
        <w:tblW w:w="9300" w:type="dxa"/>
        <w:tblLayout w:type="fixed"/>
        <w:tblLook w:val="04A0" w:firstRow="1" w:lastRow="0" w:firstColumn="1" w:lastColumn="0" w:noHBand="0" w:noVBand="1"/>
      </w:tblPr>
      <w:tblGrid>
        <w:gridCol w:w="445"/>
        <w:gridCol w:w="1647"/>
        <w:gridCol w:w="703"/>
        <w:gridCol w:w="2727"/>
        <w:gridCol w:w="902"/>
        <w:gridCol w:w="898"/>
        <w:gridCol w:w="989"/>
        <w:gridCol w:w="989"/>
      </w:tblGrid>
      <w:tr w:rsidR="008D7993" w14:paraId="7C64D0F7" w14:textId="77777777">
        <w:trPr>
          <w:trHeight w:val="380"/>
        </w:trPr>
        <w:tc>
          <w:tcPr>
            <w:tcW w:w="445" w:type="dxa"/>
            <w:vAlign w:val="center"/>
          </w:tcPr>
          <w:p w14:paraId="4E4D07E8" w14:textId="77777777" w:rsidR="008D7993" w:rsidRDefault="00000000">
            <w:pPr>
              <w:widowControl/>
              <w:jc w:val="center"/>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任务</w:t>
            </w:r>
          </w:p>
        </w:tc>
        <w:tc>
          <w:tcPr>
            <w:tcW w:w="1647" w:type="dxa"/>
            <w:vAlign w:val="center"/>
          </w:tcPr>
          <w:p w14:paraId="7C353328" w14:textId="77777777" w:rsidR="008D7993" w:rsidRDefault="00000000">
            <w:pPr>
              <w:widowControl/>
              <w:jc w:val="center"/>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图示</w:t>
            </w:r>
          </w:p>
        </w:tc>
        <w:tc>
          <w:tcPr>
            <w:tcW w:w="703" w:type="dxa"/>
            <w:vAlign w:val="center"/>
          </w:tcPr>
          <w:p w14:paraId="1FF88A9B" w14:textId="77777777" w:rsidR="008D7993" w:rsidRDefault="00000000">
            <w:pPr>
              <w:widowControl/>
              <w:jc w:val="center"/>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类型</w:t>
            </w:r>
          </w:p>
        </w:tc>
        <w:tc>
          <w:tcPr>
            <w:tcW w:w="3629" w:type="dxa"/>
            <w:gridSpan w:val="2"/>
            <w:vAlign w:val="center"/>
          </w:tcPr>
          <w:p w14:paraId="1CEA2691" w14:textId="77777777" w:rsidR="008D7993" w:rsidRDefault="00000000">
            <w:pPr>
              <w:widowControl/>
              <w:jc w:val="center"/>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得分描述</w:t>
            </w:r>
          </w:p>
        </w:tc>
        <w:tc>
          <w:tcPr>
            <w:tcW w:w="898" w:type="dxa"/>
            <w:vAlign w:val="center"/>
          </w:tcPr>
          <w:p w14:paraId="5DD63C60" w14:textId="77777777" w:rsidR="008D7993" w:rsidRDefault="00000000">
            <w:pPr>
              <w:widowControl/>
              <w:jc w:val="center"/>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分值</w:t>
            </w:r>
          </w:p>
        </w:tc>
        <w:tc>
          <w:tcPr>
            <w:tcW w:w="989" w:type="dxa"/>
            <w:vAlign w:val="center"/>
          </w:tcPr>
          <w:p w14:paraId="7ED71573" w14:textId="77777777" w:rsidR="008D7993" w:rsidRDefault="00000000">
            <w:pPr>
              <w:widowControl/>
              <w:jc w:val="center"/>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第一轮</w:t>
            </w:r>
          </w:p>
        </w:tc>
        <w:tc>
          <w:tcPr>
            <w:tcW w:w="989" w:type="dxa"/>
            <w:vAlign w:val="center"/>
          </w:tcPr>
          <w:p w14:paraId="1C5ED02B" w14:textId="77777777" w:rsidR="008D7993" w:rsidRDefault="00000000">
            <w:pPr>
              <w:widowControl/>
              <w:jc w:val="center"/>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第二轮</w:t>
            </w:r>
          </w:p>
        </w:tc>
      </w:tr>
      <w:tr w:rsidR="008D7993" w14:paraId="14291496" w14:textId="77777777">
        <w:trPr>
          <w:trHeight w:val="1343"/>
        </w:trPr>
        <w:tc>
          <w:tcPr>
            <w:tcW w:w="445" w:type="dxa"/>
            <w:vAlign w:val="center"/>
          </w:tcPr>
          <w:p w14:paraId="42B1A1A5" w14:textId="77777777" w:rsidR="008D7993" w:rsidRDefault="00000000">
            <w:pPr>
              <w:widowControl/>
              <w:jc w:val="center"/>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1</w:t>
            </w:r>
          </w:p>
        </w:tc>
        <w:tc>
          <w:tcPr>
            <w:tcW w:w="1647" w:type="dxa"/>
            <w:vAlign w:val="center"/>
          </w:tcPr>
          <w:p w14:paraId="339311FB" w14:textId="77777777" w:rsidR="008D7993" w:rsidRDefault="00000000">
            <w:pPr>
              <w:widowControl/>
              <w:rPr>
                <w:rFonts w:ascii="方正仿宋_GB2312" w:eastAsia="方正仿宋_GB2312" w:hAnsi="方正仿宋_GB2312" w:cs="方正仿宋_GB2312"/>
                <w:color w:val="262626"/>
                <w:spacing w:val="-2"/>
                <w:sz w:val="23"/>
                <w:szCs w:val="23"/>
              </w:rPr>
            </w:pPr>
            <w:r>
              <w:rPr>
                <w:noProof/>
              </w:rPr>
              <w:drawing>
                <wp:inline distT="0" distB="0" distL="114300" distR="114300" wp14:anchorId="17CDD914" wp14:editId="4F0D96A7">
                  <wp:extent cx="938530" cy="755650"/>
                  <wp:effectExtent l="0" t="0" r="4445" b="6350"/>
                  <wp:docPr id="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
                          <pic:cNvPicPr>
                            <a:picLocks noChangeAspect="1"/>
                          </pic:cNvPicPr>
                        </pic:nvPicPr>
                        <pic:blipFill>
                          <a:blip r:embed="rId27"/>
                          <a:stretch>
                            <a:fillRect/>
                          </a:stretch>
                        </pic:blipFill>
                        <pic:spPr>
                          <a:xfrm>
                            <a:off x="0" y="0"/>
                            <a:ext cx="938530" cy="755650"/>
                          </a:xfrm>
                          <a:prstGeom prst="rect">
                            <a:avLst/>
                          </a:prstGeom>
                          <a:noFill/>
                          <a:ln>
                            <a:noFill/>
                          </a:ln>
                        </pic:spPr>
                      </pic:pic>
                    </a:graphicData>
                  </a:graphic>
                </wp:inline>
              </w:drawing>
            </w:r>
          </w:p>
        </w:tc>
        <w:tc>
          <w:tcPr>
            <w:tcW w:w="703" w:type="dxa"/>
            <w:vAlign w:val="center"/>
          </w:tcPr>
          <w:p w14:paraId="2C259843" w14:textId="77777777" w:rsidR="008D7993" w:rsidRDefault="00000000">
            <w:pPr>
              <w:widowControl/>
              <w:jc w:val="center"/>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color w:val="262626"/>
                <w:spacing w:val="-2"/>
                <w:sz w:val="23"/>
                <w:szCs w:val="23"/>
              </w:rPr>
              <w:t>最终状态得分</w:t>
            </w:r>
          </w:p>
        </w:tc>
        <w:tc>
          <w:tcPr>
            <w:tcW w:w="3629" w:type="dxa"/>
            <w:gridSpan w:val="2"/>
            <w:vAlign w:val="center"/>
          </w:tcPr>
          <w:p w14:paraId="394F0028" w14:textId="77777777" w:rsidR="008D7993" w:rsidRDefault="00000000">
            <w:pPr>
              <w:widowControl/>
              <w:numPr>
                <w:ilvl w:val="0"/>
                <w:numId w:val="7"/>
              </w:numPr>
              <w:ind w:right="13"/>
              <w:jc w:val="both"/>
              <w:rPr>
                <w:rFonts w:ascii="方正仿宋_GB2312" w:eastAsia="方正仿宋_GB2312" w:hAnsi="方正仿宋_GB2312" w:cs="方正仿宋_GB2312"/>
                <w:color w:val="262626"/>
                <w:spacing w:val="-2"/>
                <w:sz w:val="20"/>
                <w:szCs w:val="20"/>
              </w:rPr>
            </w:pPr>
            <w:r>
              <w:rPr>
                <w:rFonts w:ascii="方正仿宋_GB2312" w:eastAsia="方正仿宋_GB2312" w:hAnsi="方正仿宋_GB2312" w:cs="方正仿宋_GB2312" w:hint="eastAsia"/>
                <w:color w:val="262626"/>
                <w:spacing w:val="-2"/>
                <w:sz w:val="20"/>
                <w:szCs w:val="20"/>
              </w:rPr>
              <w:t>每个水滴都是独立的个体，水滴需要接触场地才可得分；</w:t>
            </w:r>
          </w:p>
          <w:p w14:paraId="26C5D2C1" w14:textId="77777777" w:rsidR="008D7993" w:rsidRDefault="00000000">
            <w:pPr>
              <w:widowControl/>
              <w:numPr>
                <w:ilvl w:val="0"/>
                <w:numId w:val="7"/>
              </w:numPr>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0"/>
                <w:szCs w:val="20"/>
              </w:rPr>
              <w:t>每个水滴模型10分。</w:t>
            </w:r>
          </w:p>
        </w:tc>
        <w:tc>
          <w:tcPr>
            <w:tcW w:w="898" w:type="dxa"/>
            <w:vAlign w:val="center"/>
          </w:tcPr>
          <w:p w14:paraId="0E32EFE3" w14:textId="77777777" w:rsidR="008D7993" w:rsidRDefault="00000000">
            <w:pPr>
              <w:widowControl/>
              <w:jc w:val="center"/>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30</w:t>
            </w:r>
          </w:p>
        </w:tc>
        <w:tc>
          <w:tcPr>
            <w:tcW w:w="989" w:type="dxa"/>
            <w:vAlign w:val="center"/>
          </w:tcPr>
          <w:p w14:paraId="53298CAA" w14:textId="77777777" w:rsidR="008D7993" w:rsidRDefault="008D7993">
            <w:pPr>
              <w:widowControl/>
              <w:ind w:firstLineChars="200" w:firstLine="452"/>
              <w:rPr>
                <w:rFonts w:ascii="方正仿宋_GB2312" w:eastAsia="方正仿宋_GB2312" w:hAnsi="方正仿宋_GB2312" w:cs="方正仿宋_GB2312"/>
                <w:color w:val="262626"/>
                <w:spacing w:val="-2"/>
                <w:sz w:val="23"/>
                <w:szCs w:val="23"/>
              </w:rPr>
            </w:pPr>
          </w:p>
        </w:tc>
        <w:tc>
          <w:tcPr>
            <w:tcW w:w="989" w:type="dxa"/>
            <w:vAlign w:val="center"/>
          </w:tcPr>
          <w:p w14:paraId="7C062E3F" w14:textId="77777777" w:rsidR="008D7993" w:rsidRDefault="008D7993">
            <w:pPr>
              <w:widowControl/>
              <w:ind w:firstLineChars="200" w:firstLine="452"/>
              <w:rPr>
                <w:rFonts w:ascii="方正仿宋_GB2312" w:eastAsia="方正仿宋_GB2312" w:hAnsi="方正仿宋_GB2312" w:cs="方正仿宋_GB2312"/>
                <w:color w:val="262626"/>
                <w:spacing w:val="-2"/>
                <w:sz w:val="23"/>
                <w:szCs w:val="23"/>
              </w:rPr>
            </w:pPr>
          </w:p>
        </w:tc>
      </w:tr>
      <w:tr w:rsidR="008D7993" w14:paraId="7402C8A5" w14:textId="77777777">
        <w:trPr>
          <w:trHeight w:val="1674"/>
        </w:trPr>
        <w:tc>
          <w:tcPr>
            <w:tcW w:w="445" w:type="dxa"/>
            <w:vAlign w:val="center"/>
          </w:tcPr>
          <w:p w14:paraId="07076EF9" w14:textId="77777777" w:rsidR="008D7993" w:rsidRDefault="00000000">
            <w:pPr>
              <w:widowControl/>
              <w:jc w:val="center"/>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2</w:t>
            </w:r>
          </w:p>
        </w:tc>
        <w:tc>
          <w:tcPr>
            <w:tcW w:w="1647" w:type="dxa"/>
            <w:vAlign w:val="center"/>
          </w:tcPr>
          <w:p w14:paraId="43390DF0" w14:textId="77777777" w:rsidR="008D7993" w:rsidRDefault="00000000">
            <w:pPr>
              <w:widowControl/>
              <w:rPr>
                <w:rFonts w:ascii="方正仿宋_GB2312" w:eastAsia="方正仿宋_GB2312" w:hAnsi="方正仿宋_GB2312" w:cs="方正仿宋_GB2312"/>
                <w:color w:val="262626"/>
                <w:spacing w:val="-2"/>
                <w:sz w:val="23"/>
                <w:szCs w:val="23"/>
              </w:rPr>
            </w:pPr>
            <w:r>
              <w:rPr>
                <w:noProof/>
              </w:rPr>
              <w:drawing>
                <wp:inline distT="0" distB="0" distL="114300" distR="114300" wp14:anchorId="57595BF5" wp14:editId="1A29B74C">
                  <wp:extent cx="939800" cy="737870"/>
                  <wp:effectExtent l="0" t="0" r="3175" b="5080"/>
                  <wp:docPr id="1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
                          <pic:cNvPicPr>
                            <a:picLocks noChangeAspect="1"/>
                          </pic:cNvPicPr>
                        </pic:nvPicPr>
                        <pic:blipFill>
                          <a:blip r:embed="rId15"/>
                          <a:srcRect l="76088"/>
                          <a:stretch>
                            <a:fillRect/>
                          </a:stretch>
                        </pic:blipFill>
                        <pic:spPr>
                          <a:xfrm>
                            <a:off x="0" y="0"/>
                            <a:ext cx="939800" cy="737870"/>
                          </a:xfrm>
                          <a:prstGeom prst="rect">
                            <a:avLst/>
                          </a:prstGeom>
                          <a:noFill/>
                          <a:ln>
                            <a:noFill/>
                          </a:ln>
                        </pic:spPr>
                      </pic:pic>
                    </a:graphicData>
                  </a:graphic>
                </wp:inline>
              </w:drawing>
            </w:r>
          </w:p>
        </w:tc>
        <w:tc>
          <w:tcPr>
            <w:tcW w:w="703" w:type="dxa"/>
            <w:vAlign w:val="center"/>
          </w:tcPr>
          <w:p w14:paraId="7ED894F6" w14:textId="77777777" w:rsidR="008D7993" w:rsidRDefault="00000000">
            <w:pPr>
              <w:widowControl/>
              <w:jc w:val="center"/>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color w:val="262626"/>
                <w:spacing w:val="-2"/>
                <w:sz w:val="23"/>
                <w:szCs w:val="23"/>
              </w:rPr>
              <w:t>最终状态得分</w:t>
            </w:r>
          </w:p>
        </w:tc>
        <w:tc>
          <w:tcPr>
            <w:tcW w:w="3629" w:type="dxa"/>
            <w:gridSpan w:val="2"/>
            <w:vAlign w:val="center"/>
          </w:tcPr>
          <w:p w14:paraId="55D7AD55" w14:textId="77777777" w:rsidR="008D7993" w:rsidRDefault="00000000">
            <w:pPr>
              <w:widowControl/>
              <w:numPr>
                <w:ilvl w:val="0"/>
                <w:numId w:val="8"/>
              </w:numPr>
              <w:ind w:right="13"/>
              <w:jc w:val="both"/>
              <w:rPr>
                <w:rFonts w:ascii="方正仿宋_GB2312" w:eastAsia="方正仿宋_GB2312" w:hAnsi="方正仿宋_GB2312" w:cs="方正仿宋_GB2312"/>
                <w:color w:val="262626"/>
                <w:spacing w:val="-2"/>
                <w:sz w:val="20"/>
                <w:szCs w:val="20"/>
              </w:rPr>
            </w:pPr>
            <w:r>
              <w:rPr>
                <w:rFonts w:ascii="方正仿宋_GB2312" w:eastAsia="方正仿宋_GB2312" w:hAnsi="方正仿宋_GB2312" w:cs="方正仿宋_GB2312" w:hint="eastAsia"/>
                <w:color w:val="262626"/>
                <w:spacing w:val="-2"/>
                <w:sz w:val="20"/>
                <w:szCs w:val="20"/>
              </w:rPr>
              <w:t>代表鲸鱼的任务道具垂直投影只接触到浅蓝色水池区域得10分；</w:t>
            </w:r>
          </w:p>
          <w:p w14:paraId="4E217B68" w14:textId="77777777" w:rsidR="008D7993" w:rsidRDefault="00000000">
            <w:pPr>
              <w:widowControl/>
              <w:numPr>
                <w:ilvl w:val="0"/>
                <w:numId w:val="8"/>
              </w:numPr>
              <w:ind w:right="13"/>
              <w:jc w:val="both"/>
              <w:rPr>
                <w:rFonts w:ascii="方正仿宋_GB2312" w:eastAsia="方正仿宋_GB2312" w:hAnsi="方正仿宋_GB2312" w:cs="方正仿宋_GB2312"/>
                <w:color w:val="262626"/>
                <w:spacing w:val="-2"/>
                <w:sz w:val="20"/>
                <w:szCs w:val="20"/>
              </w:rPr>
            </w:pPr>
            <w:r>
              <w:rPr>
                <w:rFonts w:ascii="方正仿宋_GB2312" w:eastAsia="方正仿宋_GB2312" w:hAnsi="方正仿宋_GB2312" w:cs="方正仿宋_GB2312" w:hint="eastAsia"/>
                <w:color w:val="262626"/>
                <w:spacing w:val="-2"/>
                <w:sz w:val="20"/>
                <w:szCs w:val="20"/>
              </w:rPr>
              <w:t>代表鲸鱼的任务道具垂直投影接触到深蓝色水池区域得20；</w:t>
            </w:r>
          </w:p>
          <w:p w14:paraId="75882356" w14:textId="77777777" w:rsidR="008D7993" w:rsidRDefault="00000000">
            <w:pPr>
              <w:widowControl/>
              <w:numPr>
                <w:ilvl w:val="0"/>
                <w:numId w:val="8"/>
              </w:numPr>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0"/>
                <w:szCs w:val="20"/>
              </w:rPr>
              <w:t>在将鲸鱼送达后，机器人上的LED点阵显示爱心图标不少于3秒则加10分。</w:t>
            </w:r>
          </w:p>
        </w:tc>
        <w:tc>
          <w:tcPr>
            <w:tcW w:w="898" w:type="dxa"/>
            <w:vAlign w:val="center"/>
          </w:tcPr>
          <w:p w14:paraId="02C0A34A" w14:textId="77777777" w:rsidR="008D7993" w:rsidRDefault="00000000">
            <w:pPr>
              <w:widowControl/>
              <w:jc w:val="center"/>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30</w:t>
            </w:r>
          </w:p>
        </w:tc>
        <w:tc>
          <w:tcPr>
            <w:tcW w:w="989" w:type="dxa"/>
            <w:vAlign w:val="center"/>
          </w:tcPr>
          <w:p w14:paraId="334509E7" w14:textId="77777777" w:rsidR="008D7993" w:rsidRDefault="008D7993">
            <w:pPr>
              <w:widowControl/>
              <w:ind w:firstLineChars="200" w:firstLine="452"/>
              <w:rPr>
                <w:rFonts w:ascii="方正仿宋_GB2312" w:eastAsia="方正仿宋_GB2312" w:hAnsi="方正仿宋_GB2312" w:cs="方正仿宋_GB2312"/>
                <w:color w:val="262626"/>
                <w:spacing w:val="-2"/>
                <w:sz w:val="23"/>
                <w:szCs w:val="23"/>
              </w:rPr>
            </w:pPr>
          </w:p>
        </w:tc>
        <w:tc>
          <w:tcPr>
            <w:tcW w:w="989" w:type="dxa"/>
            <w:vAlign w:val="center"/>
          </w:tcPr>
          <w:p w14:paraId="7A99A95A" w14:textId="77777777" w:rsidR="008D7993" w:rsidRDefault="008D7993">
            <w:pPr>
              <w:widowControl/>
              <w:ind w:firstLineChars="200" w:firstLine="452"/>
              <w:rPr>
                <w:rFonts w:ascii="方正仿宋_GB2312" w:eastAsia="方正仿宋_GB2312" w:hAnsi="方正仿宋_GB2312" w:cs="方正仿宋_GB2312"/>
                <w:color w:val="262626"/>
                <w:spacing w:val="-2"/>
                <w:sz w:val="23"/>
                <w:szCs w:val="23"/>
              </w:rPr>
            </w:pPr>
          </w:p>
        </w:tc>
      </w:tr>
      <w:tr w:rsidR="008D7993" w14:paraId="1E2300BA" w14:textId="77777777">
        <w:trPr>
          <w:trHeight w:val="1080"/>
        </w:trPr>
        <w:tc>
          <w:tcPr>
            <w:tcW w:w="445" w:type="dxa"/>
            <w:vAlign w:val="center"/>
          </w:tcPr>
          <w:p w14:paraId="29D851F6" w14:textId="77777777" w:rsidR="008D7993" w:rsidRDefault="00000000">
            <w:pPr>
              <w:widowControl/>
              <w:jc w:val="center"/>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3</w:t>
            </w:r>
          </w:p>
        </w:tc>
        <w:tc>
          <w:tcPr>
            <w:tcW w:w="1647" w:type="dxa"/>
            <w:vAlign w:val="center"/>
          </w:tcPr>
          <w:p w14:paraId="6ACD131F" w14:textId="77777777" w:rsidR="008D7993" w:rsidRDefault="00000000">
            <w:pPr>
              <w:widowControl/>
              <w:rPr>
                <w:rFonts w:ascii="方正仿宋_GB2312" w:eastAsia="方正仿宋_GB2312" w:hAnsi="方正仿宋_GB2312" w:cs="方正仿宋_GB2312"/>
                <w:color w:val="262626"/>
                <w:spacing w:val="-2"/>
                <w:sz w:val="23"/>
                <w:szCs w:val="23"/>
              </w:rPr>
            </w:pPr>
            <w:r>
              <w:rPr>
                <w:noProof/>
              </w:rPr>
              <w:drawing>
                <wp:inline distT="0" distB="0" distL="114300" distR="114300" wp14:anchorId="4D69AAA9" wp14:editId="69C4FD3E">
                  <wp:extent cx="883920" cy="706755"/>
                  <wp:effectExtent l="0" t="0" r="0" b="0"/>
                  <wp:docPr id="1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5"/>
                          <pic:cNvPicPr>
                            <a:picLocks noChangeAspect="1"/>
                          </pic:cNvPicPr>
                        </pic:nvPicPr>
                        <pic:blipFill>
                          <a:blip r:embed="rId28"/>
                          <a:srcRect t="3720"/>
                          <a:stretch>
                            <a:fillRect/>
                          </a:stretch>
                        </pic:blipFill>
                        <pic:spPr>
                          <a:xfrm>
                            <a:off x="0" y="0"/>
                            <a:ext cx="883920" cy="706755"/>
                          </a:xfrm>
                          <a:prstGeom prst="rect">
                            <a:avLst/>
                          </a:prstGeom>
                          <a:noFill/>
                          <a:ln>
                            <a:noFill/>
                          </a:ln>
                        </pic:spPr>
                      </pic:pic>
                    </a:graphicData>
                  </a:graphic>
                </wp:inline>
              </w:drawing>
            </w:r>
          </w:p>
        </w:tc>
        <w:tc>
          <w:tcPr>
            <w:tcW w:w="703" w:type="dxa"/>
            <w:vAlign w:val="center"/>
          </w:tcPr>
          <w:p w14:paraId="58637469" w14:textId="77777777" w:rsidR="008D7993" w:rsidRDefault="00000000">
            <w:pPr>
              <w:widowControl/>
              <w:jc w:val="center"/>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color w:val="262626"/>
                <w:spacing w:val="-2"/>
                <w:sz w:val="23"/>
                <w:szCs w:val="23"/>
              </w:rPr>
              <w:t>最终状态得分</w:t>
            </w:r>
          </w:p>
        </w:tc>
        <w:tc>
          <w:tcPr>
            <w:tcW w:w="3629" w:type="dxa"/>
            <w:gridSpan w:val="2"/>
            <w:vAlign w:val="center"/>
          </w:tcPr>
          <w:p w14:paraId="7A75CC90" w14:textId="77777777" w:rsidR="008D7993" w:rsidRDefault="00000000">
            <w:pPr>
              <w:widowControl/>
              <w:numPr>
                <w:ilvl w:val="0"/>
                <w:numId w:val="9"/>
              </w:numPr>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0"/>
                <w:szCs w:val="20"/>
              </w:rPr>
              <w:t>代表浮标的积木身体任意部分接触场地图纸即可得20分。</w:t>
            </w:r>
          </w:p>
        </w:tc>
        <w:tc>
          <w:tcPr>
            <w:tcW w:w="898" w:type="dxa"/>
            <w:vAlign w:val="center"/>
          </w:tcPr>
          <w:p w14:paraId="1435AA26" w14:textId="77777777" w:rsidR="008D7993" w:rsidRDefault="00000000">
            <w:pPr>
              <w:widowControl/>
              <w:jc w:val="center"/>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20</w:t>
            </w:r>
          </w:p>
        </w:tc>
        <w:tc>
          <w:tcPr>
            <w:tcW w:w="989" w:type="dxa"/>
            <w:vAlign w:val="center"/>
          </w:tcPr>
          <w:p w14:paraId="69CD34C4" w14:textId="77777777" w:rsidR="008D7993" w:rsidRDefault="008D7993">
            <w:pPr>
              <w:widowControl/>
              <w:ind w:firstLineChars="200" w:firstLine="452"/>
              <w:rPr>
                <w:rFonts w:ascii="方正仿宋_GB2312" w:eastAsia="方正仿宋_GB2312" w:hAnsi="方正仿宋_GB2312" w:cs="方正仿宋_GB2312"/>
                <w:color w:val="262626"/>
                <w:spacing w:val="-2"/>
                <w:sz w:val="23"/>
                <w:szCs w:val="23"/>
              </w:rPr>
            </w:pPr>
          </w:p>
        </w:tc>
        <w:tc>
          <w:tcPr>
            <w:tcW w:w="989" w:type="dxa"/>
            <w:vAlign w:val="center"/>
          </w:tcPr>
          <w:p w14:paraId="006E2F8E" w14:textId="77777777" w:rsidR="008D7993" w:rsidRDefault="008D7993">
            <w:pPr>
              <w:widowControl/>
              <w:ind w:firstLineChars="200" w:firstLine="452"/>
              <w:rPr>
                <w:rFonts w:ascii="方正仿宋_GB2312" w:eastAsia="方正仿宋_GB2312" w:hAnsi="方正仿宋_GB2312" w:cs="方正仿宋_GB2312"/>
                <w:color w:val="262626"/>
                <w:spacing w:val="-2"/>
                <w:sz w:val="23"/>
                <w:szCs w:val="23"/>
              </w:rPr>
            </w:pPr>
          </w:p>
        </w:tc>
      </w:tr>
      <w:tr w:rsidR="008D7993" w14:paraId="3F22FEA2" w14:textId="77777777">
        <w:trPr>
          <w:trHeight w:val="1433"/>
        </w:trPr>
        <w:tc>
          <w:tcPr>
            <w:tcW w:w="445" w:type="dxa"/>
            <w:vAlign w:val="center"/>
          </w:tcPr>
          <w:p w14:paraId="3FDFA481" w14:textId="77777777" w:rsidR="008D7993" w:rsidRDefault="00000000">
            <w:pPr>
              <w:widowControl/>
              <w:jc w:val="center"/>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4</w:t>
            </w:r>
          </w:p>
        </w:tc>
        <w:tc>
          <w:tcPr>
            <w:tcW w:w="1647" w:type="dxa"/>
            <w:vAlign w:val="center"/>
          </w:tcPr>
          <w:p w14:paraId="01B6D267" w14:textId="77777777" w:rsidR="008D7993" w:rsidRDefault="00000000">
            <w:pPr>
              <w:widowControl/>
              <w:rPr>
                <w:rFonts w:ascii="方正仿宋_GB2312" w:eastAsia="方正仿宋_GB2312" w:hAnsi="方正仿宋_GB2312" w:cs="方正仿宋_GB2312"/>
                <w:color w:val="262626"/>
                <w:spacing w:val="-2"/>
                <w:sz w:val="23"/>
                <w:szCs w:val="23"/>
              </w:rPr>
            </w:pPr>
            <w:r>
              <w:rPr>
                <w:noProof/>
              </w:rPr>
              <w:drawing>
                <wp:inline distT="0" distB="0" distL="114300" distR="114300" wp14:anchorId="45342A49" wp14:editId="7D470889">
                  <wp:extent cx="896620" cy="778510"/>
                  <wp:effectExtent l="0" t="0" r="8255" b="2540"/>
                  <wp:docPr id="2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6"/>
                          <pic:cNvPicPr>
                            <a:picLocks noChangeAspect="1"/>
                          </pic:cNvPicPr>
                        </pic:nvPicPr>
                        <pic:blipFill>
                          <a:blip r:embed="rId29"/>
                          <a:stretch>
                            <a:fillRect/>
                          </a:stretch>
                        </pic:blipFill>
                        <pic:spPr>
                          <a:xfrm>
                            <a:off x="0" y="0"/>
                            <a:ext cx="896620" cy="778510"/>
                          </a:xfrm>
                          <a:prstGeom prst="rect">
                            <a:avLst/>
                          </a:prstGeom>
                          <a:noFill/>
                          <a:ln>
                            <a:noFill/>
                          </a:ln>
                        </pic:spPr>
                      </pic:pic>
                    </a:graphicData>
                  </a:graphic>
                </wp:inline>
              </w:drawing>
            </w:r>
          </w:p>
        </w:tc>
        <w:tc>
          <w:tcPr>
            <w:tcW w:w="703" w:type="dxa"/>
            <w:vAlign w:val="center"/>
          </w:tcPr>
          <w:p w14:paraId="5DB27A01" w14:textId="77777777" w:rsidR="008D7993" w:rsidRDefault="00000000">
            <w:pPr>
              <w:widowControl/>
              <w:jc w:val="center"/>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color w:val="262626"/>
                <w:spacing w:val="-2"/>
                <w:sz w:val="23"/>
                <w:szCs w:val="23"/>
              </w:rPr>
              <w:t>最终状态得分</w:t>
            </w:r>
          </w:p>
        </w:tc>
        <w:tc>
          <w:tcPr>
            <w:tcW w:w="3629" w:type="dxa"/>
            <w:gridSpan w:val="2"/>
            <w:vAlign w:val="center"/>
          </w:tcPr>
          <w:p w14:paraId="22FF683C" w14:textId="77777777" w:rsidR="008D7993" w:rsidRDefault="00000000">
            <w:pPr>
              <w:widowControl/>
              <w:numPr>
                <w:ilvl w:val="0"/>
                <w:numId w:val="10"/>
              </w:numPr>
              <w:ind w:right="13"/>
              <w:jc w:val="both"/>
              <w:rPr>
                <w:rFonts w:ascii="方正仿宋_GB2312" w:eastAsia="方正仿宋_GB2312" w:hAnsi="方正仿宋_GB2312" w:cs="方正仿宋_GB2312"/>
                <w:color w:val="262626"/>
                <w:spacing w:val="-2"/>
                <w:sz w:val="20"/>
                <w:szCs w:val="20"/>
              </w:rPr>
            </w:pPr>
            <w:r>
              <w:rPr>
                <w:rFonts w:ascii="方正仿宋_GB2312" w:eastAsia="方正仿宋_GB2312" w:hAnsi="方正仿宋_GB2312" w:cs="方正仿宋_GB2312" w:hint="eastAsia"/>
                <w:color w:val="262626"/>
                <w:spacing w:val="-2"/>
                <w:sz w:val="20"/>
                <w:szCs w:val="20"/>
              </w:rPr>
              <w:t>机器人自主离开启动区，两个启动区内无机器人停留得20；</w:t>
            </w:r>
          </w:p>
          <w:p w14:paraId="3B4E978B" w14:textId="77777777" w:rsidR="008D7993" w:rsidRDefault="00000000">
            <w:pPr>
              <w:widowControl/>
              <w:numPr>
                <w:ilvl w:val="0"/>
                <w:numId w:val="10"/>
              </w:numPr>
              <w:ind w:right="13"/>
              <w:jc w:val="both"/>
              <w:rPr>
                <w:rFonts w:ascii="方正仿宋_GB2312" w:eastAsia="方正仿宋_GB2312" w:hAnsi="方正仿宋_GB2312" w:cs="方正仿宋_GB2312"/>
                <w:color w:val="262626"/>
                <w:spacing w:val="-2"/>
                <w:sz w:val="20"/>
                <w:szCs w:val="20"/>
              </w:rPr>
            </w:pPr>
            <w:r>
              <w:rPr>
                <w:rFonts w:ascii="方正仿宋_GB2312" w:eastAsia="方正仿宋_GB2312" w:hAnsi="方正仿宋_GB2312" w:cs="方正仿宋_GB2312" w:hint="eastAsia"/>
                <w:color w:val="262626"/>
                <w:spacing w:val="-2"/>
                <w:sz w:val="20"/>
                <w:szCs w:val="20"/>
              </w:rPr>
              <w:t>机器人上的主控垂直投影完全在4-1区域内且停留5秒以上（不进行任何移动）加20分；</w:t>
            </w:r>
          </w:p>
          <w:p w14:paraId="51188FDA" w14:textId="77777777" w:rsidR="008D7993" w:rsidRDefault="00000000">
            <w:pPr>
              <w:widowControl/>
              <w:numPr>
                <w:ilvl w:val="0"/>
                <w:numId w:val="10"/>
              </w:numPr>
              <w:ind w:right="13"/>
              <w:jc w:val="both"/>
              <w:rPr>
                <w:rFonts w:ascii="方正仿宋_GB2312" w:eastAsia="方正仿宋_GB2312" w:hAnsi="方正仿宋_GB2312" w:cs="方正仿宋_GB2312"/>
                <w:color w:val="262626"/>
                <w:spacing w:val="-2"/>
                <w:sz w:val="20"/>
                <w:szCs w:val="20"/>
              </w:rPr>
            </w:pPr>
            <w:r>
              <w:rPr>
                <w:rFonts w:ascii="方正仿宋_GB2312" w:eastAsia="方正仿宋_GB2312" w:hAnsi="方正仿宋_GB2312" w:cs="方正仿宋_GB2312" w:hint="eastAsia"/>
                <w:color w:val="262626"/>
                <w:spacing w:val="-2"/>
                <w:sz w:val="20"/>
                <w:szCs w:val="20"/>
              </w:rPr>
              <w:t>机器人停留过程中通过LED点阵成功显示出海洋保护宣传标语加30分；</w:t>
            </w:r>
          </w:p>
          <w:p w14:paraId="36538EAA" w14:textId="77777777" w:rsidR="008D7993" w:rsidRDefault="00000000">
            <w:pPr>
              <w:widowControl/>
              <w:numPr>
                <w:ilvl w:val="0"/>
                <w:numId w:val="10"/>
              </w:numPr>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0"/>
                <w:szCs w:val="20"/>
              </w:rPr>
              <w:t>机器人停留过程中机器人通过MP3模块成功播放出海洋保护宣传语加30分。</w:t>
            </w:r>
          </w:p>
        </w:tc>
        <w:tc>
          <w:tcPr>
            <w:tcW w:w="898" w:type="dxa"/>
            <w:vAlign w:val="center"/>
          </w:tcPr>
          <w:p w14:paraId="3E94DBE3" w14:textId="77777777" w:rsidR="008D7993" w:rsidRDefault="00000000">
            <w:pPr>
              <w:widowControl/>
              <w:jc w:val="center"/>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100</w:t>
            </w:r>
          </w:p>
        </w:tc>
        <w:tc>
          <w:tcPr>
            <w:tcW w:w="989" w:type="dxa"/>
            <w:vAlign w:val="center"/>
          </w:tcPr>
          <w:p w14:paraId="6FC45BEB" w14:textId="77777777" w:rsidR="008D7993" w:rsidRDefault="008D7993">
            <w:pPr>
              <w:widowControl/>
              <w:ind w:firstLineChars="200" w:firstLine="452"/>
              <w:rPr>
                <w:rFonts w:ascii="方正仿宋_GB2312" w:eastAsia="方正仿宋_GB2312" w:hAnsi="方正仿宋_GB2312" w:cs="方正仿宋_GB2312"/>
                <w:color w:val="262626"/>
                <w:spacing w:val="-2"/>
                <w:sz w:val="23"/>
                <w:szCs w:val="23"/>
              </w:rPr>
            </w:pPr>
          </w:p>
        </w:tc>
        <w:tc>
          <w:tcPr>
            <w:tcW w:w="989" w:type="dxa"/>
            <w:vAlign w:val="center"/>
          </w:tcPr>
          <w:p w14:paraId="5B073903" w14:textId="77777777" w:rsidR="008D7993" w:rsidRDefault="008D7993">
            <w:pPr>
              <w:widowControl/>
              <w:ind w:firstLineChars="200" w:firstLine="452"/>
              <w:rPr>
                <w:rFonts w:ascii="方正仿宋_GB2312" w:eastAsia="方正仿宋_GB2312" w:hAnsi="方正仿宋_GB2312" w:cs="方正仿宋_GB2312"/>
                <w:color w:val="262626"/>
                <w:spacing w:val="-2"/>
                <w:sz w:val="23"/>
                <w:szCs w:val="23"/>
              </w:rPr>
            </w:pPr>
          </w:p>
        </w:tc>
      </w:tr>
      <w:tr w:rsidR="008D7993" w14:paraId="7A764BFF" w14:textId="77777777">
        <w:trPr>
          <w:trHeight w:val="785"/>
        </w:trPr>
        <w:tc>
          <w:tcPr>
            <w:tcW w:w="445" w:type="dxa"/>
            <w:vAlign w:val="center"/>
          </w:tcPr>
          <w:p w14:paraId="3C8F5ED3" w14:textId="77777777" w:rsidR="008D7993" w:rsidRDefault="00000000">
            <w:pPr>
              <w:widowControl/>
              <w:jc w:val="center"/>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5</w:t>
            </w:r>
          </w:p>
        </w:tc>
        <w:tc>
          <w:tcPr>
            <w:tcW w:w="1647" w:type="dxa"/>
            <w:vAlign w:val="center"/>
          </w:tcPr>
          <w:p w14:paraId="6335938D" w14:textId="77777777" w:rsidR="008D7993" w:rsidRDefault="00000000">
            <w:pPr>
              <w:widowControl/>
              <w:rPr>
                <w:rFonts w:ascii="方正仿宋_GB2312" w:eastAsia="方正仿宋_GB2312" w:hAnsi="方正仿宋_GB2312" w:cs="方正仿宋_GB2312"/>
                <w:color w:val="262626"/>
                <w:spacing w:val="-2"/>
                <w:sz w:val="23"/>
                <w:szCs w:val="23"/>
              </w:rPr>
            </w:pPr>
            <w:r>
              <w:rPr>
                <w:noProof/>
              </w:rPr>
              <w:drawing>
                <wp:inline distT="0" distB="0" distL="114300" distR="114300" wp14:anchorId="291F5DB1" wp14:editId="335A14C3">
                  <wp:extent cx="878840" cy="655955"/>
                  <wp:effectExtent l="0" t="0" r="0" b="0"/>
                  <wp:docPr id="2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7"/>
                          <pic:cNvPicPr>
                            <a:picLocks noChangeAspect="1"/>
                          </pic:cNvPicPr>
                        </pic:nvPicPr>
                        <pic:blipFill>
                          <a:blip r:embed="rId30"/>
                          <a:srcRect t="6937"/>
                          <a:stretch>
                            <a:fillRect/>
                          </a:stretch>
                        </pic:blipFill>
                        <pic:spPr>
                          <a:xfrm>
                            <a:off x="0" y="0"/>
                            <a:ext cx="878840" cy="655955"/>
                          </a:xfrm>
                          <a:prstGeom prst="rect">
                            <a:avLst/>
                          </a:prstGeom>
                          <a:noFill/>
                          <a:ln>
                            <a:noFill/>
                          </a:ln>
                        </pic:spPr>
                      </pic:pic>
                    </a:graphicData>
                  </a:graphic>
                </wp:inline>
              </w:drawing>
            </w:r>
          </w:p>
        </w:tc>
        <w:tc>
          <w:tcPr>
            <w:tcW w:w="703" w:type="dxa"/>
            <w:vAlign w:val="center"/>
          </w:tcPr>
          <w:p w14:paraId="196A6C54" w14:textId="77777777" w:rsidR="008D7993" w:rsidRDefault="00000000">
            <w:pPr>
              <w:widowControl/>
              <w:jc w:val="center"/>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color w:val="262626"/>
                <w:spacing w:val="-2"/>
                <w:sz w:val="23"/>
                <w:szCs w:val="23"/>
              </w:rPr>
              <w:t>即时得分</w:t>
            </w:r>
          </w:p>
        </w:tc>
        <w:tc>
          <w:tcPr>
            <w:tcW w:w="3629" w:type="dxa"/>
            <w:gridSpan w:val="2"/>
            <w:vAlign w:val="center"/>
          </w:tcPr>
          <w:p w14:paraId="22CA9FC5" w14:textId="77777777" w:rsidR="008D7993" w:rsidRDefault="00000000">
            <w:pPr>
              <w:widowControl/>
              <w:numPr>
                <w:ilvl w:val="0"/>
                <w:numId w:val="11"/>
              </w:numPr>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0"/>
                <w:szCs w:val="20"/>
              </w:rPr>
              <w:t>防浪板需处于立起状态得20。</w:t>
            </w:r>
          </w:p>
        </w:tc>
        <w:tc>
          <w:tcPr>
            <w:tcW w:w="898" w:type="dxa"/>
            <w:vAlign w:val="center"/>
          </w:tcPr>
          <w:p w14:paraId="52600675" w14:textId="77777777" w:rsidR="008D7993" w:rsidRDefault="00000000">
            <w:pPr>
              <w:widowControl/>
              <w:jc w:val="center"/>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20</w:t>
            </w:r>
          </w:p>
        </w:tc>
        <w:tc>
          <w:tcPr>
            <w:tcW w:w="989" w:type="dxa"/>
            <w:vAlign w:val="center"/>
          </w:tcPr>
          <w:p w14:paraId="48E491B1" w14:textId="77777777" w:rsidR="008D7993" w:rsidRDefault="008D7993">
            <w:pPr>
              <w:widowControl/>
              <w:ind w:firstLineChars="200" w:firstLine="452"/>
              <w:rPr>
                <w:rFonts w:ascii="方正仿宋_GB2312" w:eastAsia="方正仿宋_GB2312" w:hAnsi="方正仿宋_GB2312" w:cs="方正仿宋_GB2312"/>
                <w:color w:val="262626"/>
                <w:spacing w:val="-2"/>
                <w:sz w:val="23"/>
                <w:szCs w:val="23"/>
              </w:rPr>
            </w:pPr>
          </w:p>
        </w:tc>
        <w:tc>
          <w:tcPr>
            <w:tcW w:w="989" w:type="dxa"/>
            <w:vAlign w:val="center"/>
          </w:tcPr>
          <w:p w14:paraId="03B60F51" w14:textId="77777777" w:rsidR="008D7993" w:rsidRDefault="008D7993">
            <w:pPr>
              <w:widowControl/>
              <w:ind w:firstLineChars="200" w:firstLine="452"/>
              <w:rPr>
                <w:rFonts w:ascii="方正仿宋_GB2312" w:eastAsia="方正仿宋_GB2312" w:hAnsi="方正仿宋_GB2312" w:cs="方正仿宋_GB2312"/>
                <w:color w:val="262626"/>
                <w:spacing w:val="-2"/>
                <w:sz w:val="23"/>
                <w:szCs w:val="23"/>
              </w:rPr>
            </w:pPr>
          </w:p>
        </w:tc>
      </w:tr>
      <w:tr w:rsidR="008D7993" w14:paraId="5F19B78D" w14:textId="77777777">
        <w:trPr>
          <w:trHeight w:val="1179"/>
        </w:trPr>
        <w:tc>
          <w:tcPr>
            <w:tcW w:w="445" w:type="dxa"/>
            <w:vAlign w:val="center"/>
          </w:tcPr>
          <w:p w14:paraId="274E70F8" w14:textId="77777777" w:rsidR="008D7993" w:rsidRDefault="00000000">
            <w:pPr>
              <w:widowControl/>
              <w:jc w:val="center"/>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6</w:t>
            </w:r>
          </w:p>
        </w:tc>
        <w:tc>
          <w:tcPr>
            <w:tcW w:w="1647" w:type="dxa"/>
            <w:vAlign w:val="center"/>
          </w:tcPr>
          <w:p w14:paraId="0750B356" w14:textId="77777777" w:rsidR="008D7993" w:rsidRDefault="00000000">
            <w:pPr>
              <w:widowControl/>
              <w:rPr>
                <w:rFonts w:ascii="方正仿宋_GB2312" w:eastAsia="方正仿宋_GB2312" w:hAnsi="方正仿宋_GB2312" w:cs="方正仿宋_GB2312"/>
                <w:color w:val="262626"/>
                <w:spacing w:val="-2"/>
                <w:sz w:val="23"/>
                <w:szCs w:val="23"/>
              </w:rPr>
            </w:pPr>
            <w:r>
              <w:rPr>
                <w:noProof/>
              </w:rPr>
              <w:drawing>
                <wp:inline distT="0" distB="0" distL="114300" distR="114300" wp14:anchorId="21DB3EEE" wp14:editId="7309EBE0">
                  <wp:extent cx="931545" cy="662940"/>
                  <wp:effectExtent l="0" t="0" r="1905" b="3810"/>
                  <wp:docPr id="25"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8"/>
                          <pic:cNvPicPr>
                            <a:picLocks noChangeAspect="1"/>
                          </pic:cNvPicPr>
                        </pic:nvPicPr>
                        <pic:blipFill>
                          <a:blip r:embed="rId31"/>
                          <a:stretch>
                            <a:fillRect/>
                          </a:stretch>
                        </pic:blipFill>
                        <pic:spPr>
                          <a:xfrm>
                            <a:off x="0" y="0"/>
                            <a:ext cx="931545" cy="662940"/>
                          </a:xfrm>
                          <a:prstGeom prst="rect">
                            <a:avLst/>
                          </a:prstGeom>
                          <a:noFill/>
                          <a:ln>
                            <a:noFill/>
                          </a:ln>
                        </pic:spPr>
                      </pic:pic>
                    </a:graphicData>
                  </a:graphic>
                </wp:inline>
              </w:drawing>
            </w:r>
          </w:p>
        </w:tc>
        <w:tc>
          <w:tcPr>
            <w:tcW w:w="703" w:type="dxa"/>
            <w:vAlign w:val="center"/>
          </w:tcPr>
          <w:p w14:paraId="3DFCAA88" w14:textId="77777777" w:rsidR="008D7993" w:rsidRDefault="00000000">
            <w:pPr>
              <w:widowControl/>
              <w:jc w:val="center"/>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color w:val="262626"/>
                <w:spacing w:val="-2"/>
                <w:sz w:val="23"/>
                <w:szCs w:val="23"/>
              </w:rPr>
              <w:t>最终状态得分</w:t>
            </w:r>
          </w:p>
        </w:tc>
        <w:tc>
          <w:tcPr>
            <w:tcW w:w="3629" w:type="dxa"/>
            <w:gridSpan w:val="2"/>
            <w:vAlign w:val="center"/>
          </w:tcPr>
          <w:p w14:paraId="2126F767" w14:textId="77777777" w:rsidR="008D7993" w:rsidRDefault="00000000">
            <w:pPr>
              <w:widowControl/>
              <w:numPr>
                <w:ilvl w:val="0"/>
                <w:numId w:val="12"/>
              </w:numPr>
              <w:ind w:right="13"/>
              <w:jc w:val="both"/>
              <w:rPr>
                <w:rFonts w:ascii="方正仿宋_GB2312" w:eastAsia="方正仿宋_GB2312" w:hAnsi="方正仿宋_GB2312" w:cs="方正仿宋_GB2312"/>
                <w:color w:val="262626"/>
                <w:spacing w:val="-2"/>
                <w:sz w:val="20"/>
                <w:szCs w:val="20"/>
              </w:rPr>
            </w:pPr>
            <w:r>
              <w:rPr>
                <w:rFonts w:ascii="方正仿宋_GB2312" w:eastAsia="方正仿宋_GB2312" w:hAnsi="方正仿宋_GB2312" w:cs="方正仿宋_GB2312" w:hint="eastAsia"/>
                <w:color w:val="262626"/>
                <w:spacing w:val="-2"/>
                <w:sz w:val="20"/>
                <w:szCs w:val="20"/>
              </w:rPr>
              <w:t>绿色道具需送往6-5区域，红色任务道具需送往6-6区域；</w:t>
            </w:r>
          </w:p>
          <w:p w14:paraId="6EEDF5A5" w14:textId="77777777" w:rsidR="008D7993" w:rsidRDefault="00000000">
            <w:pPr>
              <w:widowControl/>
              <w:numPr>
                <w:ilvl w:val="0"/>
                <w:numId w:val="12"/>
              </w:numPr>
              <w:ind w:right="13"/>
              <w:jc w:val="both"/>
              <w:rPr>
                <w:rFonts w:ascii="方正仿宋_GB2312" w:eastAsia="方正仿宋_GB2312" w:hAnsi="方正仿宋_GB2312" w:cs="方正仿宋_GB2312"/>
                <w:color w:val="262626"/>
                <w:spacing w:val="-2"/>
                <w:sz w:val="20"/>
                <w:szCs w:val="20"/>
              </w:rPr>
            </w:pPr>
            <w:r>
              <w:rPr>
                <w:rFonts w:ascii="方正仿宋_GB2312" w:eastAsia="方正仿宋_GB2312" w:hAnsi="方正仿宋_GB2312" w:cs="方正仿宋_GB2312" w:hint="eastAsia"/>
                <w:color w:val="262626"/>
                <w:spacing w:val="-2"/>
                <w:sz w:val="20"/>
                <w:szCs w:val="20"/>
              </w:rPr>
              <w:t>每个任务道具都是独立的个体，任务道具直接或倚靠其他任务道具间接接触得分区域场地才可得分；</w:t>
            </w:r>
          </w:p>
          <w:p w14:paraId="39F5A2DE" w14:textId="77777777" w:rsidR="008D7993" w:rsidRDefault="00000000">
            <w:pPr>
              <w:widowControl/>
              <w:numPr>
                <w:ilvl w:val="0"/>
                <w:numId w:val="12"/>
              </w:numPr>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0"/>
                <w:szCs w:val="20"/>
              </w:rPr>
              <w:t>每完成一个任务道具回收加10分。</w:t>
            </w:r>
          </w:p>
        </w:tc>
        <w:tc>
          <w:tcPr>
            <w:tcW w:w="898" w:type="dxa"/>
            <w:vAlign w:val="center"/>
          </w:tcPr>
          <w:p w14:paraId="1F75F618" w14:textId="77777777" w:rsidR="008D7993" w:rsidRDefault="00000000">
            <w:pPr>
              <w:widowControl/>
              <w:jc w:val="center"/>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40</w:t>
            </w:r>
          </w:p>
        </w:tc>
        <w:tc>
          <w:tcPr>
            <w:tcW w:w="989" w:type="dxa"/>
            <w:vAlign w:val="center"/>
          </w:tcPr>
          <w:p w14:paraId="0B6EA939" w14:textId="77777777" w:rsidR="008D7993" w:rsidRDefault="008D7993">
            <w:pPr>
              <w:widowControl/>
              <w:ind w:firstLineChars="200" w:firstLine="452"/>
              <w:rPr>
                <w:rFonts w:ascii="方正仿宋_GB2312" w:eastAsia="方正仿宋_GB2312" w:hAnsi="方正仿宋_GB2312" w:cs="方正仿宋_GB2312"/>
                <w:color w:val="262626"/>
                <w:spacing w:val="-2"/>
                <w:sz w:val="23"/>
                <w:szCs w:val="23"/>
              </w:rPr>
            </w:pPr>
          </w:p>
        </w:tc>
        <w:tc>
          <w:tcPr>
            <w:tcW w:w="989" w:type="dxa"/>
            <w:vAlign w:val="center"/>
          </w:tcPr>
          <w:p w14:paraId="2F5EB385" w14:textId="77777777" w:rsidR="008D7993" w:rsidRDefault="008D7993">
            <w:pPr>
              <w:widowControl/>
              <w:ind w:firstLineChars="200" w:firstLine="452"/>
              <w:rPr>
                <w:rFonts w:ascii="方正仿宋_GB2312" w:eastAsia="方正仿宋_GB2312" w:hAnsi="方正仿宋_GB2312" w:cs="方正仿宋_GB2312"/>
                <w:color w:val="262626"/>
                <w:spacing w:val="-2"/>
                <w:sz w:val="23"/>
                <w:szCs w:val="23"/>
              </w:rPr>
            </w:pPr>
          </w:p>
        </w:tc>
      </w:tr>
      <w:tr w:rsidR="008D7993" w14:paraId="4AF36BA6" w14:textId="77777777">
        <w:trPr>
          <w:trHeight w:val="532"/>
        </w:trPr>
        <w:tc>
          <w:tcPr>
            <w:tcW w:w="445" w:type="dxa"/>
            <w:vAlign w:val="center"/>
          </w:tcPr>
          <w:p w14:paraId="78A38BF0" w14:textId="77777777" w:rsidR="008D7993" w:rsidRDefault="00000000">
            <w:pPr>
              <w:widowControl/>
              <w:jc w:val="center"/>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7</w:t>
            </w:r>
          </w:p>
        </w:tc>
        <w:tc>
          <w:tcPr>
            <w:tcW w:w="2350" w:type="dxa"/>
            <w:gridSpan w:val="2"/>
            <w:vAlign w:val="center"/>
          </w:tcPr>
          <w:p w14:paraId="353C6FB9" w14:textId="77777777" w:rsidR="008D7993" w:rsidRDefault="00000000">
            <w:pPr>
              <w:widowControl/>
              <w:jc w:val="center"/>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现场任务</w:t>
            </w:r>
          </w:p>
        </w:tc>
        <w:tc>
          <w:tcPr>
            <w:tcW w:w="3629" w:type="dxa"/>
            <w:gridSpan w:val="2"/>
            <w:vAlign w:val="center"/>
          </w:tcPr>
          <w:p w14:paraId="6A96D7A8" w14:textId="77777777" w:rsidR="008D7993" w:rsidRDefault="008D7993">
            <w:pPr>
              <w:widowControl/>
              <w:rPr>
                <w:rFonts w:ascii="方正仿宋_GB2312" w:eastAsia="方正仿宋_GB2312" w:hAnsi="方正仿宋_GB2312" w:cs="方正仿宋_GB2312"/>
                <w:color w:val="262626"/>
                <w:spacing w:val="-2"/>
                <w:sz w:val="23"/>
                <w:szCs w:val="23"/>
              </w:rPr>
            </w:pPr>
          </w:p>
        </w:tc>
        <w:tc>
          <w:tcPr>
            <w:tcW w:w="898" w:type="dxa"/>
            <w:vAlign w:val="center"/>
          </w:tcPr>
          <w:p w14:paraId="37DC44DD" w14:textId="77777777" w:rsidR="008D7993" w:rsidRDefault="00000000">
            <w:pPr>
              <w:widowControl/>
              <w:jc w:val="center"/>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60</w:t>
            </w:r>
          </w:p>
        </w:tc>
        <w:tc>
          <w:tcPr>
            <w:tcW w:w="989" w:type="dxa"/>
            <w:vAlign w:val="center"/>
          </w:tcPr>
          <w:p w14:paraId="184A9D4B" w14:textId="77777777" w:rsidR="008D7993" w:rsidRDefault="008D7993">
            <w:pPr>
              <w:widowControl/>
              <w:ind w:firstLineChars="200" w:firstLine="452"/>
              <w:rPr>
                <w:rFonts w:ascii="方正仿宋_GB2312" w:eastAsia="方正仿宋_GB2312" w:hAnsi="方正仿宋_GB2312" w:cs="方正仿宋_GB2312"/>
                <w:color w:val="262626"/>
                <w:spacing w:val="-2"/>
                <w:sz w:val="23"/>
                <w:szCs w:val="23"/>
              </w:rPr>
            </w:pPr>
          </w:p>
        </w:tc>
        <w:tc>
          <w:tcPr>
            <w:tcW w:w="989" w:type="dxa"/>
            <w:vAlign w:val="center"/>
          </w:tcPr>
          <w:p w14:paraId="0180F2E8" w14:textId="77777777" w:rsidR="008D7993" w:rsidRDefault="008D7993">
            <w:pPr>
              <w:widowControl/>
              <w:ind w:firstLineChars="200" w:firstLine="452"/>
              <w:rPr>
                <w:rFonts w:ascii="方正仿宋_GB2312" w:eastAsia="方正仿宋_GB2312" w:hAnsi="方正仿宋_GB2312" w:cs="方正仿宋_GB2312"/>
                <w:color w:val="262626"/>
                <w:spacing w:val="-2"/>
                <w:sz w:val="23"/>
                <w:szCs w:val="23"/>
              </w:rPr>
            </w:pPr>
          </w:p>
        </w:tc>
      </w:tr>
      <w:tr w:rsidR="008D7993" w14:paraId="1CC3A190" w14:textId="77777777">
        <w:trPr>
          <w:trHeight w:val="532"/>
        </w:trPr>
        <w:tc>
          <w:tcPr>
            <w:tcW w:w="5522" w:type="dxa"/>
            <w:gridSpan w:val="4"/>
            <w:vMerge w:val="restart"/>
            <w:vAlign w:val="center"/>
          </w:tcPr>
          <w:p w14:paraId="77759013" w14:textId="77777777" w:rsidR="008D7993" w:rsidRDefault="00000000">
            <w:pPr>
              <w:widowControl/>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学校名称：</w:t>
            </w:r>
          </w:p>
          <w:p w14:paraId="74252D39" w14:textId="77777777" w:rsidR="008D7993" w:rsidRDefault="00000000">
            <w:pPr>
              <w:widowControl/>
              <w:jc w:val="both"/>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选手确认签名：</w:t>
            </w:r>
          </w:p>
          <w:p w14:paraId="5144DB84" w14:textId="77777777" w:rsidR="008D7993" w:rsidRDefault="008D7993">
            <w:pPr>
              <w:widowControl/>
              <w:jc w:val="both"/>
              <w:rPr>
                <w:rFonts w:ascii="方正仿宋_GB2312" w:eastAsia="方正仿宋_GB2312" w:hAnsi="方正仿宋_GB2312" w:cs="方正仿宋_GB2312"/>
                <w:color w:val="262626"/>
                <w:spacing w:val="-2"/>
                <w:sz w:val="23"/>
                <w:szCs w:val="23"/>
              </w:rPr>
            </w:pPr>
          </w:p>
          <w:p w14:paraId="59A641E0" w14:textId="77777777" w:rsidR="008D7993" w:rsidRDefault="00000000">
            <w:pPr>
              <w:widowControl/>
              <w:jc w:val="both"/>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裁判确认签名：</w:t>
            </w:r>
          </w:p>
        </w:tc>
        <w:tc>
          <w:tcPr>
            <w:tcW w:w="1800" w:type="dxa"/>
            <w:gridSpan w:val="2"/>
            <w:vAlign w:val="center"/>
          </w:tcPr>
          <w:p w14:paraId="5A3A0FEE" w14:textId="77777777" w:rsidR="008D7993" w:rsidRDefault="00000000">
            <w:pPr>
              <w:widowControl/>
              <w:jc w:val="center"/>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重启次数</w:t>
            </w:r>
          </w:p>
        </w:tc>
        <w:tc>
          <w:tcPr>
            <w:tcW w:w="989" w:type="dxa"/>
            <w:vAlign w:val="center"/>
          </w:tcPr>
          <w:p w14:paraId="00820A56" w14:textId="77777777" w:rsidR="008D7993" w:rsidRDefault="008D7993">
            <w:pPr>
              <w:widowControl/>
              <w:ind w:firstLineChars="200" w:firstLine="452"/>
              <w:rPr>
                <w:rFonts w:ascii="方正仿宋_GB2312" w:eastAsia="方正仿宋_GB2312" w:hAnsi="方正仿宋_GB2312" w:cs="方正仿宋_GB2312"/>
                <w:color w:val="262626"/>
                <w:spacing w:val="-2"/>
                <w:sz w:val="23"/>
                <w:szCs w:val="23"/>
              </w:rPr>
            </w:pPr>
          </w:p>
        </w:tc>
        <w:tc>
          <w:tcPr>
            <w:tcW w:w="989" w:type="dxa"/>
            <w:vAlign w:val="center"/>
          </w:tcPr>
          <w:p w14:paraId="17D335CC" w14:textId="77777777" w:rsidR="008D7993" w:rsidRDefault="008D7993">
            <w:pPr>
              <w:widowControl/>
              <w:ind w:firstLineChars="200" w:firstLine="452"/>
              <w:rPr>
                <w:rFonts w:ascii="方正仿宋_GB2312" w:eastAsia="方正仿宋_GB2312" w:hAnsi="方正仿宋_GB2312" w:cs="方正仿宋_GB2312"/>
                <w:color w:val="262626"/>
                <w:spacing w:val="-2"/>
                <w:sz w:val="23"/>
                <w:szCs w:val="23"/>
              </w:rPr>
            </w:pPr>
          </w:p>
        </w:tc>
      </w:tr>
      <w:tr w:rsidR="008D7993" w14:paraId="6E68EF5E" w14:textId="77777777">
        <w:trPr>
          <w:trHeight w:val="532"/>
        </w:trPr>
        <w:tc>
          <w:tcPr>
            <w:tcW w:w="5522" w:type="dxa"/>
            <w:gridSpan w:val="4"/>
            <w:vMerge/>
            <w:vAlign w:val="center"/>
          </w:tcPr>
          <w:p w14:paraId="1819D71C" w14:textId="77777777" w:rsidR="008D7993" w:rsidRDefault="008D7993">
            <w:pPr>
              <w:widowControl/>
              <w:jc w:val="both"/>
              <w:rPr>
                <w:rFonts w:ascii="方正仿宋_GB2312" w:eastAsia="方正仿宋_GB2312" w:hAnsi="方正仿宋_GB2312" w:cs="方正仿宋_GB2312"/>
                <w:color w:val="262626"/>
                <w:spacing w:val="-2"/>
                <w:sz w:val="23"/>
                <w:szCs w:val="23"/>
              </w:rPr>
            </w:pPr>
          </w:p>
        </w:tc>
        <w:tc>
          <w:tcPr>
            <w:tcW w:w="1800" w:type="dxa"/>
            <w:gridSpan w:val="2"/>
            <w:vAlign w:val="center"/>
          </w:tcPr>
          <w:p w14:paraId="325E1B70" w14:textId="77777777" w:rsidR="008D7993" w:rsidRDefault="00000000">
            <w:pPr>
              <w:widowControl/>
              <w:jc w:val="center"/>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违例次数</w:t>
            </w:r>
          </w:p>
        </w:tc>
        <w:tc>
          <w:tcPr>
            <w:tcW w:w="989" w:type="dxa"/>
            <w:vAlign w:val="center"/>
          </w:tcPr>
          <w:p w14:paraId="5F4F53BE" w14:textId="77777777" w:rsidR="008D7993" w:rsidRDefault="008D7993">
            <w:pPr>
              <w:widowControl/>
              <w:ind w:firstLineChars="200" w:firstLine="452"/>
              <w:rPr>
                <w:rFonts w:ascii="方正仿宋_GB2312" w:eastAsia="方正仿宋_GB2312" w:hAnsi="方正仿宋_GB2312" w:cs="方正仿宋_GB2312"/>
                <w:color w:val="262626"/>
                <w:spacing w:val="-2"/>
                <w:sz w:val="23"/>
                <w:szCs w:val="23"/>
              </w:rPr>
            </w:pPr>
          </w:p>
        </w:tc>
        <w:tc>
          <w:tcPr>
            <w:tcW w:w="989" w:type="dxa"/>
            <w:vAlign w:val="center"/>
          </w:tcPr>
          <w:p w14:paraId="014C7D20" w14:textId="77777777" w:rsidR="008D7993" w:rsidRDefault="008D7993">
            <w:pPr>
              <w:widowControl/>
              <w:ind w:firstLineChars="200" w:firstLine="452"/>
              <w:rPr>
                <w:rFonts w:ascii="方正仿宋_GB2312" w:eastAsia="方正仿宋_GB2312" w:hAnsi="方正仿宋_GB2312" w:cs="方正仿宋_GB2312"/>
                <w:color w:val="262626"/>
                <w:spacing w:val="-2"/>
                <w:sz w:val="23"/>
                <w:szCs w:val="23"/>
              </w:rPr>
            </w:pPr>
          </w:p>
        </w:tc>
      </w:tr>
      <w:tr w:rsidR="008D7993" w14:paraId="688DD66D" w14:textId="77777777">
        <w:trPr>
          <w:trHeight w:val="532"/>
        </w:trPr>
        <w:tc>
          <w:tcPr>
            <w:tcW w:w="5522" w:type="dxa"/>
            <w:gridSpan w:val="4"/>
            <w:vMerge/>
          </w:tcPr>
          <w:p w14:paraId="4AB3D293" w14:textId="77777777" w:rsidR="008D7993" w:rsidRDefault="008D7993">
            <w:pPr>
              <w:widowControl/>
              <w:jc w:val="both"/>
              <w:rPr>
                <w:rFonts w:ascii="方正仿宋_GB2312" w:eastAsia="方正仿宋_GB2312" w:hAnsi="方正仿宋_GB2312" w:cs="方正仿宋_GB2312"/>
                <w:color w:val="262626"/>
                <w:spacing w:val="-2"/>
                <w:sz w:val="23"/>
                <w:szCs w:val="23"/>
              </w:rPr>
            </w:pPr>
          </w:p>
        </w:tc>
        <w:tc>
          <w:tcPr>
            <w:tcW w:w="1800" w:type="dxa"/>
            <w:gridSpan w:val="2"/>
            <w:vAlign w:val="center"/>
          </w:tcPr>
          <w:p w14:paraId="6FA2264B" w14:textId="77777777" w:rsidR="008D7993" w:rsidRDefault="00000000">
            <w:pPr>
              <w:widowControl/>
              <w:jc w:val="center"/>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总分</w:t>
            </w:r>
          </w:p>
        </w:tc>
        <w:tc>
          <w:tcPr>
            <w:tcW w:w="989" w:type="dxa"/>
            <w:vAlign w:val="center"/>
          </w:tcPr>
          <w:p w14:paraId="3AA403BB" w14:textId="77777777" w:rsidR="008D7993" w:rsidRDefault="008D7993">
            <w:pPr>
              <w:widowControl/>
              <w:ind w:firstLineChars="200" w:firstLine="452"/>
              <w:rPr>
                <w:rFonts w:ascii="方正仿宋_GB2312" w:eastAsia="方正仿宋_GB2312" w:hAnsi="方正仿宋_GB2312" w:cs="方正仿宋_GB2312"/>
                <w:color w:val="262626"/>
                <w:spacing w:val="-2"/>
                <w:sz w:val="23"/>
                <w:szCs w:val="23"/>
              </w:rPr>
            </w:pPr>
          </w:p>
        </w:tc>
        <w:tc>
          <w:tcPr>
            <w:tcW w:w="989" w:type="dxa"/>
            <w:vAlign w:val="center"/>
          </w:tcPr>
          <w:p w14:paraId="412FF9C5" w14:textId="77777777" w:rsidR="008D7993" w:rsidRDefault="008D7993">
            <w:pPr>
              <w:widowControl/>
              <w:ind w:firstLineChars="200" w:firstLine="452"/>
              <w:rPr>
                <w:rFonts w:ascii="方正仿宋_GB2312" w:eastAsia="方正仿宋_GB2312" w:hAnsi="方正仿宋_GB2312" w:cs="方正仿宋_GB2312"/>
                <w:color w:val="262626"/>
                <w:spacing w:val="-2"/>
                <w:sz w:val="23"/>
                <w:szCs w:val="23"/>
              </w:rPr>
            </w:pPr>
          </w:p>
        </w:tc>
      </w:tr>
      <w:tr w:rsidR="008D7993" w14:paraId="3A1F07E9" w14:textId="77777777">
        <w:trPr>
          <w:trHeight w:val="532"/>
        </w:trPr>
        <w:tc>
          <w:tcPr>
            <w:tcW w:w="5522" w:type="dxa"/>
            <w:gridSpan w:val="4"/>
            <w:vMerge/>
            <w:shd w:val="clear" w:color="auto" w:fill="auto"/>
          </w:tcPr>
          <w:p w14:paraId="246807F7" w14:textId="77777777" w:rsidR="008D7993" w:rsidRDefault="008D7993">
            <w:pPr>
              <w:widowControl/>
              <w:jc w:val="both"/>
              <w:rPr>
                <w:rFonts w:ascii="方正仿宋_GB2312" w:eastAsia="方正仿宋_GB2312" w:hAnsi="方正仿宋_GB2312" w:cs="方正仿宋_GB2312"/>
                <w:color w:val="262626"/>
                <w:spacing w:val="-2"/>
                <w:sz w:val="23"/>
                <w:szCs w:val="23"/>
              </w:rPr>
            </w:pPr>
          </w:p>
        </w:tc>
        <w:tc>
          <w:tcPr>
            <w:tcW w:w="1800" w:type="dxa"/>
            <w:gridSpan w:val="2"/>
            <w:shd w:val="clear" w:color="auto" w:fill="auto"/>
            <w:vAlign w:val="center"/>
          </w:tcPr>
          <w:p w14:paraId="46064594" w14:textId="77777777" w:rsidR="008D7993" w:rsidRDefault="00000000">
            <w:pPr>
              <w:widowControl/>
              <w:jc w:val="center"/>
              <w:rPr>
                <w:rFonts w:ascii="方正仿宋_GB2312" w:eastAsia="方正仿宋_GB2312" w:hAnsi="方正仿宋_GB2312" w:cs="方正仿宋_GB2312"/>
                <w:color w:val="262626"/>
                <w:spacing w:val="-2"/>
                <w:sz w:val="23"/>
                <w:szCs w:val="23"/>
              </w:rPr>
            </w:pPr>
            <w:r>
              <w:rPr>
                <w:rFonts w:ascii="方正仿宋_GB2312" w:eastAsia="方正仿宋_GB2312" w:hAnsi="方正仿宋_GB2312" w:cs="方正仿宋_GB2312" w:hint="eastAsia"/>
                <w:color w:val="262626"/>
                <w:spacing w:val="-2"/>
                <w:sz w:val="23"/>
                <w:szCs w:val="23"/>
              </w:rPr>
              <w:t>最终用时</w:t>
            </w:r>
          </w:p>
        </w:tc>
        <w:tc>
          <w:tcPr>
            <w:tcW w:w="989" w:type="dxa"/>
            <w:vAlign w:val="center"/>
          </w:tcPr>
          <w:p w14:paraId="79A8171A" w14:textId="77777777" w:rsidR="008D7993" w:rsidRDefault="008D7993">
            <w:pPr>
              <w:widowControl/>
              <w:ind w:firstLineChars="200" w:firstLine="452"/>
              <w:rPr>
                <w:rFonts w:ascii="方正仿宋_GB2312" w:eastAsia="方正仿宋_GB2312" w:hAnsi="方正仿宋_GB2312" w:cs="方正仿宋_GB2312"/>
                <w:color w:val="262626"/>
                <w:spacing w:val="-2"/>
                <w:sz w:val="23"/>
                <w:szCs w:val="23"/>
              </w:rPr>
            </w:pPr>
          </w:p>
        </w:tc>
        <w:tc>
          <w:tcPr>
            <w:tcW w:w="989" w:type="dxa"/>
            <w:vAlign w:val="center"/>
          </w:tcPr>
          <w:p w14:paraId="408B4691" w14:textId="77777777" w:rsidR="008D7993" w:rsidRDefault="008D7993">
            <w:pPr>
              <w:widowControl/>
              <w:ind w:firstLineChars="200" w:firstLine="452"/>
              <w:rPr>
                <w:rFonts w:ascii="方正仿宋_GB2312" w:eastAsia="方正仿宋_GB2312" w:hAnsi="方正仿宋_GB2312" w:cs="方正仿宋_GB2312"/>
                <w:color w:val="262626"/>
                <w:spacing w:val="-2"/>
                <w:sz w:val="23"/>
                <w:szCs w:val="23"/>
              </w:rPr>
            </w:pPr>
          </w:p>
        </w:tc>
      </w:tr>
    </w:tbl>
    <w:p w14:paraId="537F4A50" w14:textId="77777777" w:rsidR="008D7993" w:rsidRDefault="008D7993">
      <w:pPr>
        <w:spacing w:line="560" w:lineRule="atLeast"/>
        <w:rPr>
          <w:rFonts w:ascii="方正仿宋_GB2312" w:eastAsia="方正仿宋_GB2312" w:hAnsi="方正仿宋_GB2312" w:cs="方正仿宋_GB2312"/>
          <w:color w:val="262626"/>
          <w:spacing w:val="-2"/>
          <w:sz w:val="23"/>
          <w:szCs w:val="23"/>
        </w:rPr>
      </w:pPr>
    </w:p>
    <w:sectPr w:rsidR="008D7993">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0D0BB37" w14:textId="77777777" w:rsidR="00C91717" w:rsidRDefault="00C91717">
      <w:r>
        <w:separator/>
      </w:r>
    </w:p>
  </w:endnote>
  <w:endnote w:type="continuationSeparator" w:id="0">
    <w:p w14:paraId="63E9F236" w14:textId="77777777" w:rsidR="00C91717" w:rsidRDefault="00C9171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embedRegular r:id="rId1" w:subsetted="1" w:fontKey="{0A81CCE4-A0BD-454D-AB4D-B368DF961DBD}"/>
  </w:font>
  <w:font w:name="Arial">
    <w:panose1 w:val="020B0604020202020204"/>
    <w:charset w:val="00"/>
    <w:family w:val="swiss"/>
    <w:pitch w:val="variable"/>
    <w:sig w:usb0="E0002AFF" w:usb1="C0007843" w:usb2="00000009" w:usb3="00000000" w:csb0="000001FF" w:csb1="00000000"/>
    <w:embedRegular r:id="rId2" w:subsetted="1" w:fontKey="{40CC9BEC-E2F9-2D4B-AFB4-D8DBAD2FCBAE}"/>
  </w:font>
  <w:font w:name="方正小标宋简体">
    <w:panose1 w:val="020B0604020202020204"/>
    <w:charset w:val="86"/>
    <w:family w:val="auto"/>
    <w:pitch w:val="default"/>
    <w:sig w:usb0="00000001" w:usb1="08000000" w:usb2="00000000" w:usb3="00000000" w:csb0="00040000" w:csb1="00000000"/>
    <w:embedBold r:id="rId3" w:subsetted="1" w:fontKey="{B35383A5-0DF5-8346-B80A-18F0AC6EE978}"/>
  </w:font>
  <w:font w:name="微软雅黑">
    <w:altName w:val="汉仪旗黑"/>
    <w:panose1 w:val="020B0503020204020204"/>
    <w:charset w:val="86"/>
    <w:family w:val="swiss"/>
    <w:pitch w:val="variable"/>
    <w:sig w:usb0="80000287" w:usb1="2ACF3C50" w:usb2="00000016" w:usb3="00000000" w:csb0="0004001F" w:csb1="00000000"/>
    <w:embedRegular r:id="rId4" w:subsetted="1" w:fontKey="{EF5DE7E6-BDAA-5C4F-B476-CD878FA95EBD}"/>
  </w:font>
  <w:font w:name="方正仿宋_GB2312">
    <w:charset w:val="86"/>
    <w:family w:val="auto"/>
    <w:pitch w:val="default"/>
    <w:sig w:usb0="A00002BF" w:usb1="184F6CFA" w:usb2="00000012" w:usb3="00000000" w:csb0="00040001" w:csb1="00000000"/>
    <w:embedRegular r:id="rId5" w:subsetted="1" w:fontKey="{7B33F1A9-B36B-F64E-845C-C77FE3A4B5FA}"/>
    <w:embedBold r:id="rId6" w:subsetted="1" w:fontKey="{E8AC7092-F0E3-F945-865B-5B17AFCD8C5B}"/>
  </w:font>
  <w:font w:name="楷体">
    <w:panose1 w:val="02010609060101010101"/>
    <w:charset w:val="86"/>
    <w:family w:val="modern"/>
    <w:pitch w:val="fixed"/>
    <w:sig w:usb0="800002BF" w:usb1="38CF7CFA" w:usb2="00000016" w:usb3="00000000" w:csb0="00040001" w:csb1="00000000"/>
    <w:embedRegular r:id="rId7" w:subsetted="1" w:fontKey="{EB2602AB-6BC2-9D47-A4B4-B3FC190457F6}"/>
  </w:font>
  <w:font w:name="Calibri Light">
    <w:panose1 w:val="020F0302020204030204"/>
    <w:charset w:val="00"/>
    <w:family w:val="swiss"/>
    <w:pitch w:val="variable"/>
    <w:sig w:usb0="E0002AFF" w:usb1="C000247B" w:usb2="00000009" w:usb3="00000000" w:csb0="000001F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1DC321" w14:textId="77777777" w:rsidR="008D7993" w:rsidRDefault="00000000">
    <w:pPr>
      <w:pStyle w:val="a3"/>
    </w:pPr>
    <w:r>
      <w:rPr>
        <w:noProof/>
      </w:rPr>
      <mc:AlternateContent>
        <mc:Choice Requires="wps">
          <w:drawing>
            <wp:anchor distT="0" distB="0" distL="114300" distR="114300" simplePos="0" relativeHeight="251659264" behindDoc="0" locked="0" layoutInCell="1" allowOverlap="1" wp14:anchorId="47C65912" wp14:editId="1F53EC8B">
              <wp:simplePos x="0" y="0"/>
              <wp:positionH relativeFrom="margin">
                <wp:align>right</wp:align>
              </wp:positionH>
              <wp:positionV relativeFrom="paragraph">
                <wp:posOffset>0</wp:posOffset>
              </wp:positionV>
              <wp:extent cx="1828800" cy="1828800"/>
              <wp:effectExtent l="0" t="0" r="0" b="0"/>
              <wp:wrapNone/>
              <wp:docPr id="16" name="文本框 1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3C06F9C" w14:textId="77777777" w:rsidR="008D7993" w:rsidRDefault="00000000">
                          <w:pPr>
                            <w:pStyle w:val="a3"/>
                          </w:pPr>
                          <w:r>
                            <w:t xml:space="preserve">第 </w:t>
                          </w:r>
                          <w:r>
                            <w:fldChar w:fldCharType="begin"/>
                          </w:r>
                          <w:r>
                            <w:instrText xml:space="preserve"> PAGE  \* MERGEFORMAT </w:instrText>
                          </w:r>
                          <w:r>
                            <w:fldChar w:fldCharType="separate"/>
                          </w:r>
                          <w:r>
                            <w:t>1</w:t>
                          </w:r>
                          <w:r>
                            <w:fldChar w:fldCharType="end"/>
                          </w:r>
                          <w:r>
                            <w:t xml:space="preserve"> 页</w:t>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w14:anchorId="47C65912" id="_x0000_t202" coordsize="21600,21600" o:spt="202" path="m,l,21600r21600,l21600,xe">
              <v:stroke joinstyle="miter"/>
              <v:path gradientshapeok="t" o:connecttype="rect"/>
            </v:shapetype>
            <v:shape id="文本框 16" o:spid="_x0000_s1027" type="#_x0000_t202" style="position:absolute;margin-left:92.8pt;margin-top:0;width:2in;height:2in;z-index:251659264;visibility:visible;mso-wrap-style:non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" filled="f" stroked="f" strokeweight=".5pt">
              <v:textbox style="mso-fit-shape-to-text:t" inset="0,0,0,0">
                <w:txbxContent>
                  <w:p w14:paraId="43C06F9C" w14:textId="77777777" w:rsidR="008D7993" w:rsidRDefault="00000000">
                    <w:pPr>
                      <w:pStyle w:val="a3"/>
                    </w:pPr>
                    <w:r>
                      <w:t xml:space="preserve">第 </w:t>
                    </w:r>
                    <w:r>
                      <w:fldChar w:fldCharType="begin"/>
                    </w:r>
                    <w:r>
                      <w:instrText xml:space="preserve"> PAGE  \* MERGEFORMAT </w:instrText>
                    </w:r>
                    <w:r>
                      <w:fldChar w:fldCharType="separate"/>
                    </w:r>
                    <w:r>
                      <w:t>1</w:t>
                    </w:r>
                    <w:r>
                      <w:fldChar w:fldCharType="end"/>
                    </w:r>
                    <w:r>
                      <w:t xml:space="preserve"> 页</w:t>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EA96B6A" w14:textId="77777777" w:rsidR="00C91717" w:rsidRDefault="00C91717">
      <w:r>
        <w:separator/>
      </w:r>
    </w:p>
  </w:footnote>
  <w:footnote w:type="continuationSeparator" w:id="0">
    <w:p w14:paraId="1F1594F4" w14:textId="77777777" w:rsidR="00C91717" w:rsidRDefault="00C9171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9A818426"/>
    <w:multiLevelType w:val="singleLevel"/>
    <w:tmpl w:val="9A818426"/>
    <w:lvl w:ilvl="0">
      <w:start w:val="1"/>
      <w:numFmt w:val="decimal"/>
      <w:suff w:val="space"/>
      <w:lvlText w:val="%1."/>
      <w:lvlJc w:val="left"/>
    </w:lvl>
  </w:abstractNum>
  <w:abstractNum w:abstractNumId="1" w15:restartNumberingAfterBreak="0">
    <w:nsid w:val="A494D375"/>
    <w:multiLevelType w:val="singleLevel"/>
    <w:tmpl w:val="A494D375"/>
    <w:lvl w:ilvl="0">
      <w:start w:val="1"/>
      <w:numFmt w:val="decimal"/>
      <w:suff w:val="space"/>
      <w:lvlText w:val="%1."/>
      <w:lvlJc w:val="left"/>
    </w:lvl>
  </w:abstractNum>
  <w:abstractNum w:abstractNumId="2" w15:restartNumberingAfterBreak="0">
    <w:nsid w:val="A6E340BD"/>
    <w:multiLevelType w:val="singleLevel"/>
    <w:tmpl w:val="A6E340BD"/>
    <w:lvl w:ilvl="0">
      <w:start w:val="1"/>
      <w:numFmt w:val="decimal"/>
      <w:suff w:val="space"/>
      <w:lvlText w:val="%1."/>
      <w:lvlJc w:val="left"/>
    </w:lvl>
  </w:abstractNum>
  <w:abstractNum w:abstractNumId="3" w15:restartNumberingAfterBreak="0">
    <w:nsid w:val="B10CB802"/>
    <w:multiLevelType w:val="singleLevel"/>
    <w:tmpl w:val="B10CB802"/>
    <w:lvl w:ilvl="0">
      <w:start w:val="1"/>
      <w:numFmt w:val="decimal"/>
      <w:suff w:val="space"/>
      <w:lvlText w:val="%1."/>
      <w:lvlJc w:val="left"/>
    </w:lvl>
  </w:abstractNum>
  <w:abstractNum w:abstractNumId="4" w15:restartNumberingAfterBreak="0">
    <w:nsid w:val="B5695BDB"/>
    <w:multiLevelType w:val="singleLevel"/>
    <w:tmpl w:val="B5695BDB"/>
    <w:lvl w:ilvl="0">
      <w:start w:val="1"/>
      <w:numFmt w:val="decimal"/>
      <w:lvlText w:val="%1."/>
      <w:lvlJc w:val="left"/>
      <w:pPr>
        <w:tabs>
          <w:tab w:val="left" w:pos="312"/>
        </w:tabs>
      </w:pPr>
    </w:lvl>
  </w:abstractNum>
  <w:abstractNum w:abstractNumId="5" w15:restartNumberingAfterBreak="0">
    <w:nsid w:val="C2A146F0"/>
    <w:multiLevelType w:val="singleLevel"/>
    <w:tmpl w:val="C2A146F0"/>
    <w:lvl w:ilvl="0">
      <w:start w:val="1"/>
      <w:numFmt w:val="decimal"/>
      <w:suff w:val="space"/>
      <w:lvlText w:val="%1."/>
      <w:lvlJc w:val="left"/>
    </w:lvl>
  </w:abstractNum>
  <w:abstractNum w:abstractNumId="6" w15:restartNumberingAfterBreak="0">
    <w:nsid w:val="C8A3AB39"/>
    <w:multiLevelType w:val="singleLevel"/>
    <w:tmpl w:val="C8A3AB39"/>
    <w:lvl w:ilvl="0">
      <w:start w:val="1"/>
      <w:numFmt w:val="decimal"/>
      <w:suff w:val="space"/>
      <w:lvlText w:val="%1."/>
      <w:lvlJc w:val="left"/>
    </w:lvl>
  </w:abstractNum>
  <w:abstractNum w:abstractNumId="7" w15:restartNumberingAfterBreak="0">
    <w:nsid w:val="D65EC817"/>
    <w:multiLevelType w:val="singleLevel"/>
    <w:tmpl w:val="D65EC817"/>
    <w:lvl w:ilvl="0">
      <w:start w:val="1"/>
      <w:numFmt w:val="decimal"/>
      <w:lvlText w:val="%1."/>
      <w:lvlJc w:val="left"/>
      <w:pPr>
        <w:tabs>
          <w:tab w:val="left" w:pos="312"/>
        </w:tabs>
      </w:pPr>
    </w:lvl>
  </w:abstractNum>
  <w:abstractNum w:abstractNumId="8" w15:restartNumberingAfterBreak="0">
    <w:nsid w:val="2698DC0A"/>
    <w:multiLevelType w:val="singleLevel"/>
    <w:tmpl w:val="2698DC0A"/>
    <w:lvl w:ilvl="0">
      <w:start w:val="1"/>
      <w:numFmt w:val="decimal"/>
      <w:suff w:val="space"/>
      <w:lvlText w:val="%1."/>
      <w:lvlJc w:val="left"/>
    </w:lvl>
  </w:abstractNum>
  <w:abstractNum w:abstractNumId="9" w15:restartNumberingAfterBreak="0">
    <w:nsid w:val="4181E7A4"/>
    <w:multiLevelType w:val="singleLevel"/>
    <w:tmpl w:val="4181E7A4"/>
    <w:lvl w:ilvl="0">
      <w:start w:val="1"/>
      <w:numFmt w:val="decimal"/>
      <w:suff w:val="space"/>
      <w:lvlText w:val="%1."/>
      <w:lvlJc w:val="left"/>
    </w:lvl>
  </w:abstractNum>
  <w:abstractNum w:abstractNumId="10" w15:restartNumberingAfterBreak="0">
    <w:nsid w:val="5EFB7AF5"/>
    <w:multiLevelType w:val="singleLevel"/>
    <w:tmpl w:val="5EFB7AF5"/>
    <w:lvl w:ilvl="0">
      <w:start w:val="1"/>
      <w:numFmt w:val="decimal"/>
      <w:suff w:val="space"/>
      <w:lvlText w:val="%1."/>
      <w:lvlJc w:val="left"/>
    </w:lvl>
  </w:abstractNum>
  <w:abstractNum w:abstractNumId="11" w15:restartNumberingAfterBreak="0">
    <w:nsid w:val="6CB48BAE"/>
    <w:multiLevelType w:val="singleLevel"/>
    <w:tmpl w:val="6CB48BAE"/>
    <w:lvl w:ilvl="0">
      <w:start w:val="1"/>
      <w:numFmt w:val="decimal"/>
      <w:suff w:val="space"/>
      <w:lvlText w:val="%1."/>
      <w:lvlJc w:val="left"/>
    </w:lvl>
  </w:abstractNum>
  <w:num w:numId="1" w16cid:durableId="1379547747">
    <w:abstractNumId w:val="0"/>
  </w:num>
  <w:num w:numId="2" w16cid:durableId="184684274">
    <w:abstractNumId w:val="7"/>
  </w:num>
  <w:num w:numId="3" w16cid:durableId="2028746604">
    <w:abstractNumId w:val="11"/>
  </w:num>
  <w:num w:numId="4" w16cid:durableId="679818724">
    <w:abstractNumId w:val="1"/>
  </w:num>
  <w:num w:numId="5" w16cid:durableId="1600137099">
    <w:abstractNumId w:val="4"/>
  </w:num>
  <w:num w:numId="6" w16cid:durableId="1937781663">
    <w:abstractNumId w:val="10"/>
  </w:num>
  <w:num w:numId="7" w16cid:durableId="1791168719">
    <w:abstractNumId w:val="8"/>
  </w:num>
  <w:num w:numId="8" w16cid:durableId="1755592496">
    <w:abstractNumId w:val="5"/>
  </w:num>
  <w:num w:numId="9" w16cid:durableId="103422945">
    <w:abstractNumId w:val="3"/>
  </w:num>
  <w:num w:numId="10" w16cid:durableId="1321544982">
    <w:abstractNumId w:val="6"/>
  </w:num>
  <w:num w:numId="11" w16cid:durableId="882862874">
    <w:abstractNumId w:val="9"/>
  </w:num>
  <w:num w:numId="12" w16cid:durableId="50085295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58"/>
  <w:doNotDisplayPageBoundaries/>
  <w:embedTrueTypeFonts/>
  <w:saveSubsetFonts/>
  <w:proofState w:spelling="clean" w:grammar="clean"/>
  <w:defaultTabStop w:val="420"/>
  <w:drawingGridVerticalSpacing w:val="156"/>
  <w:noPunctuationKerning/>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commondata" w:val="eyJoZGlkIjoiNTg0MTMxZjI4NDVkYWEwNmY4YTUzMDRkMmQxODc1YmQifQ=="/>
  </w:docVars>
  <w:rsids>
    <w:rsidRoot w:val="0C3A2069"/>
    <w:rsid w:val="000118A6"/>
    <w:rsid w:val="006A54B7"/>
    <w:rsid w:val="008D7993"/>
    <w:rsid w:val="00C91717"/>
    <w:rsid w:val="00EB64A3"/>
    <w:rsid w:val="01E70628"/>
    <w:rsid w:val="04B50EB1"/>
    <w:rsid w:val="06EF4817"/>
    <w:rsid w:val="0960553A"/>
    <w:rsid w:val="09974B3C"/>
    <w:rsid w:val="09E3511A"/>
    <w:rsid w:val="0A7D7411"/>
    <w:rsid w:val="0C3A2069"/>
    <w:rsid w:val="10B434F4"/>
    <w:rsid w:val="114A1A72"/>
    <w:rsid w:val="11DE701A"/>
    <w:rsid w:val="13545D39"/>
    <w:rsid w:val="1365503B"/>
    <w:rsid w:val="13C406CD"/>
    <w:rsid w:val="16CB4564"/>
    <w:rsid w:val="195D6994"/>
    <w:rsid w:val="1C4C3A51"/>
    <w:rsid w:val="1D8B67FB"/>
    <w:rsid w:val="1FF26846"/>
    <w:rsid w:val="224C47AB"/>
    <w:rsid w:val="229C022B"/>
    <w:rsid w:val="22F44A18"/>
    <w:rsid w:val="26536AED"/>
    <w:rsid w:val="27D67634"/>
    <w:rsid w:val="2848455F"/>
    <w:rsid w:val="2AEE507C"/>
    <w:rsid w:val="2BC22631"/>
    <w:rsid w:val="375A6D6D"/>
    <w:rsid w:val="37A1171F"/>
    <w:rsid w:val="38A3213B"/>
    <w:rsid w:val="38EF77E6"/>
    <w:rsid w:val="391B682D"/>
    <w:rsid w:val="39D4535A"/>
    <w:rsid w:val="3E856F1F"/>
    <w:rsid w:val="41BB6C4D"/>
    <w:rsid w:val="42950332"/>
    <w:rsid w:val="42E720A4"/>
    <w:rsid w:val="43E545A4"/>
    <w:rsid w:val="475E659D"/>
    <w:rsid w:val="4ABC29CA"/>
    <w:rsid w:val="4E146C77"/>
    <w:rsid w:val="4F321BC6"/>
    <w:rsid w:val="4F53022E"/>
    <w:rsid w:val="52B633F7"/>
    <w:rsid w:val="55401081"/>
    <w:rsid w:val="575E3EB5"/>
    <w:rsid w:val="576944E5"/>
    <w:rsid w:val="57F230B7"/>
    <w:rsid w:val="5A4E0CD0"/>
    <w:rsid w:val="5C574DB5"/>
    <w:rsid w:val="60123C37"/>
    <w:rsid w:val="6C3A69EF"/>
    <w:rsid w:val="711855D8"/>
    <w:rsid w:val="719E532A"/>
    <w:rsid w:val="71A84B3B"/>
    <w:rsid w:val="768116B7"/>
    <w:rsid w:val="77770AF7"/>
    <w:rsid w:val="7EDA196C"/>
    <w:rsid w:val="7F8D719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fillcolor="white">
      <v:fill color="white"/>
    </o:shapedefaults>
    <o:shapelayout v:ext="edit">
      <o:idmap v:ext="edit" data="1"/>
    </o:shapelayout>
  </w:shapeDefaults>
  <w:decimalSymbol w:val="."/>
  <w:listSeparator w:val=","/>
  <w14:docId w14:val="408CA031"/>
  <w15:docId w15:val="{83A73FFB-3DBB-B94E-8441-4D8A34FCDA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semiHidden="1"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qFormat="1"/>
    <w:lsdException w:name="footer" w:qFormat="1"/>
    <w:lsdException w:name="caption" w:semiHidden="1" w:unhideWhenUsed="1" w:qFormat="1"/>
    <w:lsdException w:name="Title" w:qFormat="1"/>
    <w:lsdException w:name="Default Paragraph Font" w:semiHidden="1" w:qFormat="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qFormat="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semiHidden/>
    <w:qFormat/>
    <w:pPr>
      <w:kinsoku w:val="0"/>
      <w:autoSpaceDE w:val="0"/>
      <w:autoSpaceDN w:val="0"/>
      <w:adjustRightInd w:val="0"/>
      <w:snapToGrid w:val="0"/>
      <w:textAlignment w:val="baseline"/>
    </w:pPr>
    <w:rPr>
      <w:rFonts w:ascii="Arial" w:eastAsia="Arial" w:hAnsi="Arial" w:cs="Arial"/>
      <w:snapToGrid w:val="0"/>
      <w:color w:val="000000"/>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qFormat/>
    <w:pPr>
      <w:tabs>
        <w:tab w:val="center" w:pos="4153"/>
        <w:tab w:val="right" w:pos="8306"/>
      </w:tabs>
    </w:pPr>
    <w:rPr>
      <w:sz w:val="18"/>
    </w:rPr>
  </w:style>
  <w:style w:type="paragraph" w:styleId="a4">
    <w:name w:val="header"/>
    <w:basedOn w:val="a"/>
    <w:qFormat/>
    <w:pPr>
      <w:pBdr>
        <w:top w:val="none" w:sz="0" w:space="1" w:color="auto"/>
        <w:left w:val="none" w:sz="0" w:space="4" w:color="auto"/>
        <w:bottom w:val="none" w:sz="0" w:space="1" w:color="auto"/>
        <w:right w:val="none" w:sz="0" w:space="4" w:color="auto"/>
      </w:pBdr>
      <w:tabs>
        <w:tab w:val="center" w:pos="4153"/>
        <w:tab w:val="right" w:pos="8306"/>
      </w:tabs>
      <w:jc w:val="both"/>
    </w:pPr>
    <w:rPr>
      <w:sz w:val="18"/>
    </w:rPr>
  </w:style>
  <w:style w:type="table" w:styleId="a5">
    <w:name w:val="Table Grid"/>
    <w:basedOn w:val="a1"/>
    <w:autoRedefine/>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6">
    <w:name w:val="Strong"/>
    <w:basedOn w:val="a0"/>
    <w:qFormat/>
    <w:rPr>
      <w:b/>
    </w:rPr>
  </w:style>
  <w:style w:type="table" w:customStyle="1" w:styleId="TableNormal">
    <w:name w:val="Table Normal"/>
    <w:autoRedefine/>
    <w:semiHidden/>
    <w:unhideWhenUsed/>
    <w:qFormat/>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18</TotalTime>
  <Pages>18</Pages>
  <Words>953</Words>
  <Characters>5438</Characters>
  <Application>Microsoft Office Word</Application>
  <DocSecurity>0</DocSecurity>
  <Lines>45</Lines>
  <Paragraphs>12</Paragraphs>
  <ScaleCrop>false</ScaleCrop>
  <Company/>
  <LinksUpToDate>false</LinksUpToDate>
  <CharactersWithSpaces>6379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好好上班</dc:creator>
  <cp:lastModifiedBy>余波</cp:lastModifiedBy>
  <cp:revision>2</cp:revision>
  <dcterms:created xsi:type="dcterms:W3CDTF">2023-10-26T09:03:00Z</dcterms:created>
  <dcterms:modified xsi:type="dcterms:W3CDTF">2025-03-09T11:11:00Z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2052-12.1.0.18608</vt:lpwstr>
  </property>
  <property fmtid="{D5CDD505-2E9C-101B-9397-08002B2CF9AE}" pid="3" name="ICV">
    <vt:lpwstr>7B2C219D92974D26BCBA106B32C1B627_13</vt:lpwstr>
  </property>
</Properties>
</file>